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5812"/>
        <w:gridCol w:w="284"/>
        <w:gridCol w:w="1984"/>
      </w:tblGrid>
      <w:tr w:rsidR="0083268A" w:rsidRPr="00CD1884" w14:paraId="1C406B0E" w14:textId="77777777" w:rsidTr="002811BA">
        <w:trPr>
          <w:gridAfter w:val="1"/>
          <w:wAfter w:w="1984" w:type="dxa"/>
          <w:cantSplit/>
        </w:trPr>
        <w:tc>
          <w:tcPr>
            <w:tcW w:w="6096" w:type="dxa"/>
            <w:gridSpan w:val="2"/>
            <w:tcBorders>
              <w:top w:val="nil"/>
              <w:left w:val="nil"/>
              <w:bottom w:val="single" w:sz="4" w:space="0" w:color="auto"/>
              <w:right w:val="nil"/>
            </w:tcBorders>
          </w:tcPr>
          <w:p w14:paraId="2E12A493" w14:textId="69966D5E" w:rsidR="0083268A" w:rsidRPr="00CD1884" w:rsidRDefault="0046612C" w:rsidP="00FA43EE">
            <w:pPr>
              <w:pStyle w:val="Heading2"/>
            </w:pPr>
            <w:r w:rsidRPr="00CD1884">
              <w:t>Child Protection</w:t>
            </w:r>
            <w:r w:rsidR="00056441" w:rsidRPr="00CD1884">
              <w:t xml:space="preserve"> </w:t>
            </w:r>
            <w:r w:rsidR="0083268A" w:rsidRPr="00CD1884">
              <w:t>Policy</w:t>
            </w:r>
            <w:r w:rsidR="009E2A22" w:rsidRPr="00CD1884">
              <w:t xml:space="preserve"> and Procedure</w:t>
            </w:r>
          </w:p>
        </w:tc>
      </w:tr>
      <w:tr w:rsidR="00CD1884" w:rsidRPr="003E054C" w14:paraId="3FB974C5" w14:textId="77777777" w:rsidTr="002811BA">
        <w:trPr>
          <w:gridAfter w:val="1"/>
          <w:wAfter w:w="1984" w:type="dxa"/>
          <w:cantSplit/>
        </w:trPr>
        <w:tc>
          <w:tcPr>
            <w:tcW w:w="6096" w:type="dxa"/>
            <w:gridSpan w:val="2"/>
            <w:tcBorders>
              <w:top w:val="nil"/>
              <w:left w:val="nil"/>
              <w:bottom w:val="single" w:sz="4" w:space="0" w:color="auto"/>
              <w:right w:val="nil"/>
            </w:tcBorders>
          </w:tcPr>
          <w:p w14:paraId="34D08CE1" w14:textId="77777777" w:rsidR="00CD1884" w:rsidRPr="009E2A22" w:rsidRDefault="00CD1884" w:rsidP="00FA43EE">
            <w:pPr>
              <w:pStyle w:val="Heading2"/>
            </w:pPr>
          </w:p>
        </w:tc>
      </w:tr>
      <w:tr w:rsidR="0083268A" w:rsidRPr="003E054C" w14:paraId="42B4E752" w14:textId="77777777" w:rsidTr="00CD1884">
        <w:trPr>
          <w:trHeight w:val="656"/>
        </w:trPr>
        <w:tc>
          <w:tcPr>
            <w:tcW w:w="5812" w:type="dxa"/>
            <w:tcBorders>
              <w:top w:val="single" w:sz="6" w:space="0" w:color="auto"/>
              <w:left w:val="single" w:sz="4" w:space="0" w:color="auto"/>
              <w:bottom w:val="single" w:sz="6" w:space="0" w:color="auto"/>
              <w:right w:val="single" w:sz="6" w:space="0" w:color="auto"/>
            </w:tcBorders>
          </w:tcPr>
          <w:p w14:paraId="34D91F6D" w14:textId="77777777" w:rsidR="0083268A" w:rsidRPr="004D5495" w:rsidRDefault="0046612C" w:rsidP="004D5495">
            <w:pPr>
              <w:pStyle w:val="Heading2"/>
              <w:jc w:val="both"/>
              <w:rPr>
                <w:sz w:val="22"/>
                <w:szCs w:val="22"/>
              </w:rPr>
            </w:pPr>
            <w:r w:rsidRPr="004D5495">
              <w:rPr>
                <w:sz w:val="22"/>
                <w:szCs w:val="22"/>
              </w:rPr>
              <w:t xml:space="preserve">Date </w:t>
            </w:r>
            <w:r w:rsidR="002811BA" w:rsidRPr="004D5495">
              <w:rPr>
                <w:sz w:val="22"/>
                <w:szCs w:val="22"/>
              </w:rPr>
              <w:t>reviewed</w:t>
            </w:r>
          </w:p>
          <w:p w14:paraId="08975A50" w14:textId="77777777" w:rsidR="002811BA" w:rsidRPr="002811BA" w:rsidRDefault="002811BA" w:rsidP="00FA43EE">
            <w:r w:rsidRPr="002811BA">
              <w:t>Next review</w:t>
            </w:r>
          </w:p>
        </w:tc>
        <w:tc>
          <w:tcPr>
            <w:tcW w:w="2268" w:type="dxa"/>
            <w:gridSpan w:val="2"/>
            <w:tcBorders>
              <w:top w:val="single" w:sz="6" w:space="0" w:color="auto"/>
              <w:left w:val="single" w:sz="6" w:space="0" w:color="auto"/>
              <w:bottom w:val="single" w:sz="6" w:space="0" w:color="auto"/>
              <w:right w:val="single" w:sz="4" w:space="0" w:color="auto"/>
            </w:tcBorders>
          </w:tcPr>
          <w:p w14:paraId="72F085EB" w14:textId="44FC2585" w:rsidR="00CD1884" w:rsidRDefault="00CD1884" w:rsidP="00FA43EE">
            <w:r>
              <w:t>Sept 2024</w:t>
            </w:r>
          </w:p>
          <w:p w14:paraId="3EDD167F" w14:textId="551B9246" w:rsidR="00CD1884" w:rsidRPr="002811BA" w:rsidRDefault="00CD1884" w:rsidP="00FA43EE">
            <w:r>
              <w:t>Sept 2026</w:t>
            </w:r>
          </w:p>
        </w:tc>
      </w:tr>
    </w:tbl>
    <w:p w14:paraId="311AFED2" w14:textId="77777777" w:rsidR="0083268A" w:rsidRPr="003E054C" w:rsidRDefault="0083268A" w:rsidP="00FA43EE"/>
    <w:p w14:paraId="73AE8372" w14:textId="1D6F112B" w:rsidR="0046612C" w:rsidRPr="00A67EEC" w:rsidRDefault="00F266F7" w:rsidP="00F266F7">
      <w:pPr>
        <w:pStyle w:val="Subtitle"/>
        <w:numPr>
          <w:ilvl w:val="0"/>
          <w:numId w:val="0"/>
        </w:numPr>
        <w:rPr>
          <w:rFonts w:ascii="Arial" w:hAnsi="Arial" w:cs="Arial"/>
          <w:b/>
          <w:bCs/>
          <w:color w:val="auto"/>
        </w:rPr>
      </w:pPr>
      <w:r>
        <w:rPr>
          <w:rFonts w:ascii="Arial" w:hAnsi="Arial" w:cs="Arial"/>
          <w:b/>
          <w:bCs/>
          <w:color w:val="auto"/>
        </w:rPr>
        <w:t>1.</w:t>
      </w:r>
      <w:r w:rsidR="0046612C" w:rsidRPr="00A67EEC">
        <w:rPr>
          <w:rFonts w:ascii="Arial" w:hAnsi="Arial" w:cs="Arial"/>
          <w:b/>
          <w:bCs/>
          <w:color w:val="auto"/>
        </w:rPr>
        <w:t>Scope</w:t>
      </w:r>
    </w:p>
    <w:p w14:paraId="08F59F5C" w14:textId="77777777" w:rsidR="0046612C" w:rsidRPr="00FA43EE" w:rsidRDefault="0046612C" w:rsidP="00FA43EE">
      <w:r w:rsidRPr="00FA43EE">
        <w:t xml:space="preserve">This policy document identifies the key aspects of </w:t>
      </w:r>
      <w:r w:rsidR="00D03155" w:rsidRPr="00FA43EE">
        <w:t>Volunteer Action’s</w:t>
      </w:r>
      <w:r w:rsidRPr="00FA43EE">
        <w:t xml:space="preserve"> policy to ensure at all times the maximum protection</w:t>
      </w:r>
      <w:r w:rsidR="00F80CE5" w:rsidRPr="00FA43EE">
        <w:t xml:space="preserve"> from any kind of harm for all children</w:t>
      </w:r>
      <w:r w:rsidR="00D03155" w:rsidRPr="00FA43EE">
        <w:t xml:space="preserve"> involved in any way</w:t>
      </w:r>
      <w:r w:rsidRPr="00FA43EE">
        <w:t xml:space="preserve"> with </w:t>
      </w:r>
      <w:r w:rsidR="00D03155" w:rsidRPr="00FA43EE">
        <w:t>Volunteer Action</w:t>
      </w:r>
      <w:r w:rsidRPr="00FA43EE">
        <w:t>.</w:t>
      </w:r>
      <w:r w:rsidR="00F0033A" w:rsidRPr="00FA43EE">
        <w:t xml:space="preserve"> </w:t>
      </w:r>
      <w:r w:rsidR="00F80CE5" w:rsidRPr="00FA43EE">
        <w:t xml:space="preserve">For the purposes of this policy a child is defined as any young person under the age of 18. </w:t>
      </w:r>
      <w:r w:rsidR="00F0033A" w:rsidRPr="00FA43EE">
        <w:t>There is a separate policy covering safeguarding vulnerable adults.</w:t>
      </w:r>
    </w:p>
    <w:p w14:paraId="51EF321C" w14:textId="77777777" w:rsidR="0046612C" w:rsidRPr="009E2A22" w:rsidRDefault="0046612C" w:rsidP="00FA43EE"/>
    <w:p w14:paraId="60624405" w14:textId="14F6673B" w:rsidR="0046612C" w:rsidRPr="00A67EEC" w:rsidRDefault="00F266F7" w:rsidP="00FA43EE">
      <w:pPr>
        <w:pStyle w:val="Subtitle"/>
        <w:rPr>
          <w:rFonts w:ascii="Arial" w:hAnsi="Arial" w:cs="Arial"/>
          <w:b/>
          <w:bCs/>
          <w:color w:val="auto"/>
        </w:rPr>
      </w:pPr>
      <w:r>
        <w:rPr>
          <w:rFonts w:ascii="Arial" w:hAnsi="Arial" w:cs="Arial"/>
          <w:b/>
          <w:bCs/>
          <w:color w:val="auto"/>
        </w:rPr>
        <w:t>2.</w:t>
      </w:r>
      <w:r w:rsidR="0046612C" w:rsidRPr="00A67EEC">
        <w:rPr>
          <w:rFonts w:ascii="Arial" w:hAnsi="Arial" w:cs="Arial"/>
          <w:b/>
          <w:bCs/>
          <w:color w:val="auto"/>
        </w:rPr>
        <w:t>Responsibility</w:t>
      </w:r>
    </w:p>
    <w:p w14:paraId="373E21BE" w14:textId="400184D6" w:rsidR="004251BA" w:rsidRPr="004251BA" w:rsidRDefault="004251BA" w:rsidP="00FA43EE">
      <w:r w:rsidRPr="004251BA">
        <w:t>The Trustee Board has responsibility for ensuring this policy is put into practice and to ensure staff and volunteers working within Volunteer Action understand their role and responsibilities in safeguarding</w:t>
      </w:r>
      <w:r>
        <w:t xml:space="preserve"> children</w:t>
      </w:r>
      <w:r w:rsidRPr="004251BA">
        <w:t xml:space="preserve">. All staff and volunteers are expected to follow this policy.  </w:t>
      </w:r>
    </w:p>
    <w:p w14:paraId="552BD459" w14:textId="77777777" w:rsidR="00417A31" w:rsidRDefault="004251BA" w:rsidP="00FA43EE">
      <w:r w:rsidRPr="004251BA">
        <w:t>The key objectives of this policy are for all employees and volunteers of Volunteer Action to:</w:t>
      </w:r>
    </w:p>
    <w:p w14:paraId="65A13BC8" w14:textId="5A499D7E" w:rsidR="004251BA" w:rsidRPr="004251BA" w:rsidRDefault="004251BA" w:rsidP="00FA43EE">
      <w:r w:rsidRPr="004251BA">
        <w:t xml:space="preserve"> </w:t>
      </w:r>
    </w:p>
    <w:p w14:paraId="757F459D" w14:textId="7E579F59" w:rsidR="004251BA" w:rsidRPr="004251BA" w:rsidRDefault="004251BA" w:rsidP="00FA43EE">
      <w:pPr>
        <w:pStyle w:val="ListParagraph"/>
        <w:numPr>
          <w:ilvl w:val="0"/>
          <w:numId w:val="14"/>
        </w:numPr>
      </w:pPr>
      <w:r w:rsidRPr="004251BA">
        <w:t xml:space="preserve">have an overview of </w:t>
      </w:r>
      <w:r w:rsidR="00417A31">
        <w:t>child</w:t>
      </w:r>
      <w:r w:rsidRPr="004251BA">
        <w:t xml:space="preserve"> safeguarding</w:t>
      </w:r>
    </w:p>
    <w:p w14:paraId="2E9E8FB2" w14:textId="65166C93" w:rsidR="004251BA" w:rsidRPr="004251BA" w:rsidRDefault="004251BA" w:rsidP="00FA43EE">
      <w:pPr>
        <w:pStyle w:val="ListParagraph"/>
        <w:numPr>
          <w:ilvl w:val="0"/>
          <w:numId w:val="14"/>
        </w:numPr>
      </w:pPr>
      <w:r w:rsidRPr="004251BA">
        <w:t xml:space="preserve">be clear about their responsibility to safeguard </w:t>
      </w:r>
      <w:r w:rsidR="00417A31">
        <w:t>childr</w:t>
      </w:r>
      <w:r w:rsidR="007F2E6C">
        <w:t>en</w:t>
      </w:r>
    </w:p>
    <w:p w14:paraId="13FB7CA7" w14:textId="28503F7C" w:rsidR="004251BA" w:rsidRPr="004251BA" w:rsidRDefault="004251BA" w:rsidP="00FA43EE">
      <w:pPr>
        <w:pStyle w:val="ListParagraph"/>
        <w:numPr>
          <w:ilvl w:val="0"/>
          <w:numId w:val="14"/>
        </w:numPr>
      </w:pPr>
      <w:r w:rsidRPr="004251BA">
        <w:t xml:space="preserve">ensure the necessary actions are taken where a </w:t>
      </w:r>
      <w:r w:rsidR="00417A31">
        <w:t xml:space="preserve">child </w:t>
      </w:r>
      <w:r w:rsidRPr="004251BA">
        <w:t>is deemed to be at risk.</w:t>
      </w:r>
    </w:p>
    <w:p w14:paraId="6D7D85C8" w14:textId="77777777" w:rsidR="0046612C" w:rsidRPr="009E2A22" w:rsidRDefault="0046612C" w:rsidP="00FA43EE"/>
    <w:p w14:paraId="03823794" w14:textId="5BAAACB4" w:rsidR="0046612C" w:rsidRPr="00A67EEC" w:rsidRDefault="00F266F7" w:rsidP="00FA43EE">
      <w:pPr>
        <w:pStyle w:val="Subtitle"/>
        <w:rPr>
          <w:rFonts w:ascii="Arial" w:hAnsi="Arial" w:cs="Arial"/>
          <w:b/>
          <w:bCs/>
          <w:color w:val="auto"/>
        </w:rPr>
      </w:pPr>
      <w:r>
        <w:rPr>
          <w:rFonts w:ascii="Arial" w:hAnsi="Arial" w:cs="Arial"/>
          <w:b/>
          <w:bCs/>
          <w:color w:val="auto"/>
        </w:rPr>
        <w:t>3.</w:t>
      </w:r>
      <w:r w:rsidR="0046612C" w:rsidRPr="00A67EEC">
        <w:rPr>
          <w:rFonts w:ascii="Arial" w:hAnsi="Arial" w:cs="Arial"/>
          <w:b/>
          <w:bCs/>
          <w:color w:val="auto"/>
        </w:rPr>
        <w:t>Policy Statement</w:t>
      </w:r>
    </w:p>
    <w:p w14:paraId="359AEE3A" w14:textId="77777777" w:rsidR="0046612C" w:rsidRPr="009E2A22" w:rsidRDefault="00D03155" w:rsidP="00FA43EE">
      <w:r w:rsidRPr="009E2A22">
        <w:t>Volunteer Action</w:t>
      </w:r>
      <w:r w:rsidR="0046612C" w:rsidRPr="009E2A22">
        <w:t xml:space="preserve"> is firmly committed to the </w:t>
      </w:r>
      <w:r w:rsidR="00F80CE5" w:rsidRPr="009E2A22">
        <w:t>belief that all children</w:t>
      </w:r>
      <w:r w:rsidR="0046612C" w:rsidRPr="009E2A22">
        <w:t xml:space="preserve"> have a fundamental right to be protected from harm, and fully recognises its responsibility for child protection.</w:t>
      </w:r>
    </w:p>
    <w:p w14:paraId="13B1E929" w14:textId="3510A7CF" w:rsidR="00D03155" w:rsidRDefault="00D03155" w:rsidP="00FA43EE">
      <w:r w:rsidRPr="009E2A22">
        <w:t xml:space="preserve">Volunteer Action will drive unaccompanied children ONLY as part of their contract with Oundle School. All drivers who volunteer for these drives will undertake additional training supplied by </w:t>
      </w:r>
      <w:r w:rsidR="00983DFF" w:rsidRPr="009E2A22">
        <w:t>Oundle School and commit to following</w:t>
      </w:r>
      <w:r w:rsidRPr="009E2A22">
        <w:t xml:space="preserve"> their safeguarding policies and procedures.</w:t>
      </w:r>
      <w:r w:rsidR="00F44646">
        <w:t xml:space="preserve"> </w:t>
      </w:r>
    </w:p>
    <w:p w14:paraId="35164855" w14:textId="74DE15E6" w:rsidR="00E151E2" w:rsidRDefault="00254D12" w:rsidP="00E30574">
      <w:hyperlink r:id="rId7" w:history="1">
        <w:r w:rsidR="00F96ACF" w:rsidRPr="00754AA6">
          <w:rPr>
            <w:rStyle w:val="Hyperlink"/>
          </w:rPr>
          <w:t>https://handbook.oundleschool.org.uk/downloadPublicPolicyDocument/117</w:t>
        </w:r>
      </w:hyperlink>
    </w:p>
    <w:p w14:paraId="2B4A8550" w14:textId="77777777" w:rsidR="00D03155" w:rsidRPr="009E2A22" w:rsidRDefault="00D03155" w:rsidP="00FA43EE">
      <w:r w:rsidRPr="009E2A22">
        <w:t xml:space="preserve">Volunteer Action will undertake </w:t>
      </w:r>
      <w:r w:rsidR="00F80CE5" w:rsidRPr="009E2A22">
        <w:t xml:space="preserve">other </w:t>
      </w:r>
      <w:r w:rsidRPr="009E2A22">
        <w:t xml:space="preserve">drives involving children only if there is an accompanying parent or guardian. </w:t>
      </w:r>
    </w:p>
    <w:p w14:paraId="64E92979" w14:textId="77777777" w:rsidR="0046612C" w:rsidRPr="009E2A22" w:rsidRDefault="0046612C" w:rsidP="00FA43EE"/>
    <w:p w14:paraId="5FE8F7DF" w14:textId="77777777" w:rsidR="0046612C" w:rsidRPr="009E2A22" w:rsidRDefault="00D03155" w:rsidP="00FA43EE">
      <w:r w:rsidRPr="009E2A22">
        <w:t>Volunteer Action</w:t>
      </w:r>
      <w:r w:rsidR="0046612C" w:rsidRPr="009E2A22">
        <w:t xml:space="preserve"> believes</w:t>
      </w:r>
    </w:p>
    <w:p w14:paraId="077A1BF4" w14:textId="77777777" w:rsidR="0046612C" w:rsidRPr="009E2A22" w:rsidRDefault="0046612C" w:rsidP="00FA43EE"/>
    <w:p w14:paraId="728F0F5E" w14:textId="77777777" w:rsidR="0046612C" w:rsidRPr="009E2A22" w:rsidRDefault="00D03155" w:rsidP="00FA43EE">
      <w:pPr>
        <w:pStyle w:val="ListParagraph"/>
        <w:numPr>
          <w:ilvl w:val="0"/>
          <w:numId w:val="9"/>
        </w:numPr>
      </w:pPr>
      <w:r w:rsidRPr="009E2A22">
        <w:t>That</w:t>
      </w:r>
      <w:r w:rsidR="0046612C" w:rsidRPr="009E2A22">
        <w:t xml:space="preserve"> the safety and welfare of children should always be of paramount importance whatever the circumstances.</w:t>
      </w:r>
    </w:p>
    <w:p w14:paraId="754D7E09" w14:textId="77777777" w:rsidR="0046612C" w:rsidRPr="009E2A22" w:rsidRDefault="0046612C" w:rsidP="00FA43EE">
      <w:pPr>
        <w:pStyle w:val="ListParagraph"/>
        <w:numPr>
          <w:ilvl w:val="0"/>
          <w:numId w:val="9"/>
        </w:numPr>
      </w:pPr>
      <w:r w:rsidRPr="009E2A22">
        <w:t>That everyone with a role in working with children has a duty to safeguard and promote a child’s welfare particularly when it comes to protecting children from abuse</w:t>
      </w:r>
    </w:p>
    <w:p w14:paraId="38E906E5" w14:textId="77777777" w:rsidR="00BF1B01" w:rsidRPr="009E2A22" w:rsidRDefault="0046612C" w:rsidP="00FA43EE">
      <w:pPr>
        <w:pStyle w:val="ListParagraph"/>
        <w:numPr>
          <w:ilvl w:val="0"/>
          <w:numId w:val="9"/>
        </w:numPr>
      </w:pPr>
      <w:r w:rsidRPr="009E2A22">
        <w:t>That special care is needed in dealing with children whose age, inexperience or physical state makes them particularly vulnerable to abuse.</w:t>
      </w:r>
    </w:p>
    <w:p w14:paraId="34C3AB65" w14:textId="77777777" w:rsidR="004D5495" w:rsidRDefault="004D5495" w:rsidP="00FA43EE">
      <w:pPr>
        <w:pStyle w:val="Subtitle"/>
        <w:rPr>
          <w:b/>
          <w:bCs/>
          <w:color w:val="auto"/>
        </w:rPr>
      </w:pPr>
    </w:p>
    <w:p w14:paraId="14D313BA" w14:textId="77777777" w:rsidR="004D5495" w:rsidRDefault="004D5495" w:rsidP="00FA43EE">
      <w:pPr>
        <w:pStyle w:val="Subtitle"/>
        <w:rPr>
          <w:b/>
          <w:bCs/>
          <w:color w:val="auto"/>
        </w:rPr>
      </w:pPr>
    </w:p>
    <w:p w14:paraId="10E85AAC" w14:textId="344BC906" w:rsidR="004D5495" w:rsidRPr="00AD7D39" w:rsidRDefault="00F266F7" w:rsidP="004D5495">
      <w:pPr>
        <w:pStyle w:val="Subtitle"/>
        <w:rPr>
          <w:rFonts w:ascii="Arial" w:hAnsi="Arial" w:cs="Arial"/>
          <w:b/>
          <w:bCs/>
          <w:color w:val="auto"/>
        </w:rPr>
      </w:pPr>
      <w:r>
        <w:rPr>
          <w:rFonts w:ascii="Arial" w:hAnsi="Arial" w:cs="Arial"/>
          <w:b/>
          <w:bCs/>
          <w:color w:val="auto"/>
        </w:rPr>
        <w:t>4.</w:t>
      </w:r>
      <w:r w:rsidR="004D5495" w:rsidRPr="00AD7D39">
        <w:rPr>
          <w:rFonts w:ascii="Arial" w:hAnsi="Arial" w:cs="Arial"/>
          <w:b/>
          <w:bCs/>
          <w:color w:val="auto"/>
        </w:rPr>
        <w:t>Child Protection Code of Good Practice</w:t>
      </w:r>
    </w:p>
    <w:p w14:paraId="3CEB36E6" w14:textId="77777777" w:rsidR="004D5495" w:rsidRPr="009E2A22" w:rsidRDefault="004D5495" w:rsidP="004D5495"/>
    <w:p w14:paraId="26A5FB29" w14:textId="346DAACE" w:rsidR="004D5495" w:rsidRPr="009E2A22" w:rsidRDefault="004D5495" w:rsidP="004D5495">
      <w:r w:rsidRPr="009E2A22">
        <w:t>This Code has been developed to provide advice that not only will help to protect children,</w:t>
      </w:r>
      <w:r w:rsidR="008D16DA">
        <w:t xml:space="preserve"> </w:t>
      </w:r>
      <w:r w:rsidRPr="009E2A22">
        <w:t>but will also help identify any practices which could be mistakenly interpreted and perhaps lead to false allegations of abuse.  It is important that at all times firm appropriate boundaries must be adhered to. Politeness and helpfulness in your volunteer capacity is a good thing, over familiarity is not.</w:t>
      </w:r>
    </w:p>
    <w:p w14:paraId="48A1130F" w14:textId="77777777" w:rsidR="004D5495" w:rsidRPr="009E2A22" w:rsidRDefault="004D5495" w:rsidP="004D5495"/>
    <w:p w14:paraId="66650502" w14:textId="77777777" w:rsidR="004D5495" w:rsidRPr="009E2A22" w:rsidRDefault="004D5495" w:rsidP="004D5495">
      <w:r w:rsidRPr="009E2A22">
        <w:t>Good practice will also protect Volunteer Action by reducing the possibility of anyone using their role to gain access to children, in order to abuse.</w:t>
      </w:r>
    </w:p>
    <w:p w14:paraId="4C7E0068" w14:textId="77777777" w:rsidR="004D5495" w:rsidRPr="009E2A22" w:rsidRDefault="004D5495" w:rsidP="004D5495"/>
    <w:p w14:paraId="18E27817" w14:textId="77777777" w:rsidR="004D5495" w:rsidRPr="009E2A22" w:rsidRDefault="004D5495" w:rsidP="004D5495">
      <w:r w:rsidRPr="009E2A22">
        <w:t xml:space="preserve">If in doubt, consider how an action or activity may be perceived as opposed to how it is intended. </w:t>
      </w:r>
    </w:p>
    <w:p w14:paraId="4325C9D2" w14:textId="77777777" w:rsidR="004D5495" w:rsidRPr="009E2A22" w:rsidRDefault="004D5495" w:rsidP="004D5495"/>
    <w:p w14:paraId="1BBC515C" w14:textId="77777777" w:rsidR="004D5495" w:rsidRPr="009E2A22" w:rsidRDefault="004D5495" w:rsidP="004D5495">
      <w:r w:rsidRPr="009E2A22">
        <w:t xml:space="preserve">Wherever possible, you should be guided by the following advice:-  </w:t>
      </w:r>
    </w:p>
    <w:p w14:paraId="228A089F" w14:textId="77777777" w:rsidR="004D5495" w:rsidRPr="009E2A22" w:rsidRDefault="004D5495" w:rsidP="004D5495"/>
    <w:p w14:paraId="24797934" w14:textId="77777777" w:rsidR="004D5495" w:rsidRPr="009E2A22" w:rsidRDefault="004D5495" w:rsidP="004D5495">
      <w:pPr>
        <w:pStyle w:val="ListParagraph"/>
        <w:numPr>
          <w:ilvl w:val="0"/>
          <w:numId w:val="3"/>
        </w:numPr>
      </w:pPr>
      <w:r w:rsidRPr="009E2A22">
        <w:t>don’t engage in or allow any sexually provocative games involving or observed by children, whether based on talking or touching</w:t>
      </w:r>
    </w:p>
    <w:p w14:paraId="632B97A1" w14:textId="77777777" w:rsidR="004D5495" w:rsidRPr="009E2A22" w:rsidRDefault="004D5495" w:rsidP="004D5495"/>
    <w:p w14:paraId="1A64F03B" w14:textId="77777777" w:rsidR="004D5495" w:rsidRPr="009E2A22" w:rsidRDefault="004D5495" w:rsidP="004D5495">
      <w:pPr>
        <w:pStyle w:val="ListParagraph"/>
        <w:numPr>
          <w:ilvl w:val="0"/>
          <w:numId w:val="3"/>
        </w:numPr>
      </w:pPr>
      <w:r w:rsidRPr="009E2A22">
        <w:t>never make suggestive remarks or discriminatory comments</w:t>
      </w:r>
    </w:p>
    <w:p w14:paraId="2D60BAC3" w14:textId="77777777" w:rsidR="004D5495" w:rsidRPr="009E2A22" w:rsidRDefault="004D5495" w:rsidP="004D5495"/>
    <w:p w14:paraId="72E98E92" w14:textId="77777777" w:rsidR="004D5495" w:rsidRPr="009E2A22" w:rsidRDefault="004D5495" w:rsidP="004D5495">
      <w:pPr>
        <w:pStyle w:val="ListParagraph"/>
        <w:numPr>
          <w:ilvl w:val="0"/>
          <w:numId w:val="3"/>
        </w:numPr>
      </w:pPr>
      <w:r w:rsidRPr="009E2A22">
        <w:t xml:space="preserve">don’t engage in or tolerate any bullying </w:t>
      </w:r>
    </w:p>
    <w:p w14:paraId="050F7F0A" w14:textId="77777777" w:rsidR="004D5495" w:rsidRPr="009E2A22" w:rsidRDefault="004D5495" w:rsidP="004D5495"/>
    <w:p w14:paraId="3E8949D2" w14:textId="77777777" w:rsidR="004D5495" w:rsidRPr="009E2A22" w:rsidRDefault="004D5495" w:rsidP="004D5495">
      <w:pPr>
        <w:pStyle w:val="ListParagraph"/>
        <w:numPr>
          <w:ilvl w:val="0"/>
          <w:numId w:val="3"/>
        </w:numPr>
      </w:pPr>
      <w:r w:rsidRPr="009E2A22">
        <w:t>don’t engage in or tolerate inappropriate physical activity</w:t>
      </w:r>
    </w:p>
    <w:p w14:paraId="33E1D70E" w14:textId="77777777" w:rsidR="004D5495" w:rsidRPr="009E2A22" w:rsidRDefault="004D5495" w:rsidP="004D5495"/>
    <w:p w14:paraId="7A03FEC9" w14:textId="77777777" w:rsidR="004D5495" w:rsidRPr="009E2A22" w:rsidRDefault="004D5495" w:rsidP="004D5495">
      <w:pPr>
        <w:pStyle w:val="ListParagraph"/>
        <w:numPr>
          <w:ilvl w:val="0"/>
          <w:numId w:val="3"/>
        </w:numPr>
      </w:pPr>
      <w:r w:rsidRPr="009E2A22">
        <w:t>never trivialise abuse</w:t>
      </w:r>
    </w:p>
    <w:p w14:paraId="065268E6" w14:textId="77777777" w:rsidR="004D5495" w:rsidRPr="009E2A22" w:rsidRDefault="004D5495" w:rsidP="004D5495"/>
    <w:p w14:paraId="228EE70B" w14:textId="77777777" w:rsidR="004D5495" w:rsidRPr="009E2A22" w:rsidRDefault="004D5495" w:rsidP="004D5495">
      <w:pPr>
        <w:pStyle w:val="ListParagraph"/>
        <w:numPr>
          <w:ilvl w:val="0"/>
          <w:numId w:val="3"/>
        </w:numPr>
      </w:pPr>
      <w:r w:rsidRPr="009E2A22">
        <w:t>never let allegations by a child go unreported, including any made against you</w:t>
      </w:r>
    </w:p>
    <w:p w14:paraId="5F426045" w14:textId="77777777" w:rsidR="004D5495" w:rsidRPr="009E2A22" w:rsidRDefault="004D5495" w:rsidP="004D5495"/>
    <w:p w14:paraId="107417A7" w14:textId="77777777" w:rsidR="004D5495" w:rsidRPr="009E2A22" w:rsidRDefault="004D5495" w:rsidP="004D5495"/>
    <w:p w14:paraId="2F2CCB9D" w14:textId="36D1AEBC" w:rsidR="0046612C" w:rsidRPr="003601FC" w:rsidRDefault="004D5DB3" w:rsidP="00FA43EE">
      <w:pPr>
        <w:pStyle w:val="Subtitle"/>
        <w:rPr>
          <w:rFonts w:ascii="Arial" w:hAnsi="Arial" w:cs="Arial"/>
          <w:b/>
          <w:bCs/>
          <w:color w:val="auto"/>
        </w:rPr>
      </w:pPr>
      <w:r>
        <w:rPr>
          <w:rFonts w:ascii="Arial" w:hAnsi="Arial" w:cs="Arial"/>
          <w:b/>
          <w:bCs/>
          <w:color w:val="auto"/>
        </w:rPr>
        <w:t>5.</w:t>
      </w:r>
      <w:r w:rsidR="003601FC">
        <w:rPr>
          <w:rFonts w:ascii="Arial" w:hAnsi="Arial" w:cs="Arial"/>
          <w:b/>
          <w:bCs/>
          <w:color w:val="auto"/>
        </w:rPr>
        <w:t xml:space="preserve">Safeguarding </w:t>
      </w:r>
      <w:r w:rsidR="00C55E71" w:rsidRPr="003601FC">
        <w:rPr>
          <w:rFonts w:ascii="Arial" w:hAnsi="Arial" w:cs="Arial"/>
          <w:b/>
          <w:bCs/>
          <w:color w:val="auto"/>
        </w:rPr>
        <w:t>Procedures</w:t>
      </w:r>
    </w:p>
    <w:p w14:paraId="5E884E47" w14:textId="3C64C071" w:rsidR="0046612C" w:rsidRPr="008D4BBD" w:rsidRDefault="00932788" w:rsidP="008D4BBD">
      <w:pPr>
        <w:pStyle w:val="ListParagraph"/>
        <w:numPr>
          <w:ilvl w:val="0"/>
          <w:numId w:val="16"/>
        </w:numPr>
        <w:rPr>
          <w:b/>
          <w:bCs/>
        </w:rPr>
      </w:pPr>
      <w:r w:rsidRPr="008D4BBD">
        <w:rPr>
          <w:b/>
          <w:bCs/>
        </w:rPr>
        <w:t xml:space="preserve">Roles and </w:t>
      </w:r>
      <w:r w:rsidR="0046612C" w:rsidRPr="008D4BBD">
        <w:rPr>
          <w:b/>
          <w:bCs/>
        </w:rPr>
        <w:t>Responsibilities</w:t>
      </w:r>
    </w:p>
    <w:p w14:paraId="2E2FF14E" w14:textId="77777777" w:rsidR="0046612C" w:rsidRPr="009E2A22" w:rsidRDefault="0046612C" w:rsidP="00FA43EE"/>
    <w:p w14:paraId="00490C51" w14:textId="77777777" w:rsidR="0046612C" w:rsidRPr="009E2A22" w:rsidRDefault="0046612C" w:rsidP="00FA43EE">
      <w:pPr>
        <w:pStyle w:val="ListParagraph"/>
        <w:numPr>
          <w:ilvl w:val="0"/>
          <w:numId w:val="11"/>
        </w:numPr>
      </w:pPr>
      <w:r w:rsidRPr="009E2A22">
        <w:t xml:space="preserve">All those working at </w:t>
      </w:r>
      <w:r w:rsidR="00056441" w:rsidRPr="009E2A22">
        <w:t>Volunteer Action</w:t>
      </w:r>
      <w:r w:rsidRPr="009E2A22">
        <w:t xml:space="preserve"> will accept responsibility for the welfare of the children who come into contact with the organisation.</w:t>
      </w:r>
    </w:p>
    <w:p w14:paraId="3B04FE10" w14:textId="3C128F24" w:rsidR="00F0033A" w:rsidRPr="009E2A22" w:rsidRDefault="0046612C" w:rsidP="00FA43EE">
      <w:pPr>
        <w:pStyle w:val="ListParagraph"/>
        <w:numPr>
          <w:ilvl w:val="0"/>
          <w:numId w:val="11"/>
        </w:numPr>
      </w:pPr>
      <w:r w:rsidRPr="009E2A22">
        <w:t xml:space="preserve">The </w:t>
      </w:r>
      <w:r w:rsidR="00254D12">
        <w:t xml:space="preserve">Chief Executive &amp; </w:t>
      </w:r>
      <w:r w:rsidR="001A5D17">
        <w:t>Charity M</w:t>
      </w:r>
      <w:r w:rsidR="00056441" w:rsidRPr="009E2A22">
        <w:t xml:space="preserve">anager </w:t>
      </w:r>
      <w:r w:rsidRPr="009E2A22">
        <w:t>will be the nominated Child Protection representative who is responsible for child protection and the implementation of this policy.</w:t>
      </w:r>
      <w:r w:rsidR="006F4FC7" w:rsidRPr="009E2A22">
        <w:t xml:space="preserve">  </w:t>
      </w:r>
      <w:r w:rsidR="00F0033A" w:rsidRPr="009E2A22">
        <w:t xml:space="preserve">If the concern is about the manager, the </w:t>
      </w:r>
      <w:r w:rsidR="00963D41">
        <w:t>Designated Safeguarding Trustee</w:t>
      </w:r>
      <w:r w:rsidR="00912447">
        <w:t xml:space="preserve"> will be</w:t>
      </w:r>
      <w:r w:rsidR="0053654A">
        <w:t xml:space="preserve"> the nominated representative.</w:t>
      </w:r>
    </w:p>
    <w:p w14:paraId="39808827" w14:textId="77777777" w:rsidR="0046612C" w:rsidRDefault="0046612C" w:rsidP="00FA43EE">
      <w:pPr>
        <w:pStyle w:val="ListParagraph"/>
        <w:numPr>
          <w:ilvl w:val="0"/>
          <w:numId w:val="11"/>
        </w:numPr>
      </w:pPr>
      <w:r w:rsidRPr="009E2A22">
        <w:t xml:space="preserve">All those working at </w:t>
      </w:r>
      <w:r w:rsidR="00056441" w:rsidRPr="009E2A22">
        <w:t>Volunteer Action</w:t>
      </w:r>
      <w:r w:rsidRPr="009E2A22">
        <w:t xml:space="preserve"> will be made aware of the named representative</w:t>
      </w:r>
      <w:r w:rsidR="00056441" w:rsidRPr="009E2A22">
        <w:t>s and how best to contact them.</w:t>
      </w:r>
    </w:p>
    <w:p w14:paraId="3965B299" w14:textId="32EBB568" w:rsidR="0046612C" w:rsidRPr="009E2A22" w:rsidRDefault="006E6833" w:rsidP="00FA43EE">
      <w:pPr>
        <w:pStyle w:val="ListParagraph"/>
        <w:numPr>
          <w:ilvl w:val="0"/>
          <w:numId w:val="11"/>
        </w:numPr>
      </w:pPr>
      <w:r>
        <w:lastRenderedPageBreak/>
        <w:t>Al</w:t>
      </w:r>
      <w:r w:rsidR="0046612C" w:rsidRPr="009E2A22">
        <w:t xml:space="preserve">l those working on behalf of </w:t>
      </w:r>
      <w:r w:rsidR="00056441" w:rsidRPr="009E2A22">
        <w:t>Volunteer Action</w:t>
      </w:r>
      <w:r w:rsidR="0046612C" w:rsidRPr="009E2A22">
        <w:t xml:space="preserve"> have a duty to ensure that any suspected incident, allegation or other manifestation relating to child protection is reported to the </w:t>
      </w:r>
      <w:r w:rsidR="009631F5">
        <w:t xml:space="preserve">Charity </w:t>
      </w:r>
      <w:r w:rsidR="00056441" w:rsidRPr="009E2A22">
        <w:t>Manager/ Trustee</w:t>
      </w:r>
      <w:r w:rsidR="00E22440">
        <w:t xml:space="preserve"> Safeguarding lead.</w:t>
      </w:r>
    </w:p>
    <w:p w14:paraId="0D816A4E" w14:textId="77777777" w:rsidR="0046612C" w:rsidRPr="009E2A22" w:rsidRDefault="0046612C" w:rsidP="00FA43EE"/>
    <w:p w14:paraId="38D7FA31" w14:textId="77777777" w:rsidR="0046612C" w:rsidRPr="009E2A22" w:rsidRDefault="0046612C" w:rsidP="00FA43EE">
      <w:pPr>
        <w:pStyle w:val="ListParagraph"/>
        <w:numPr>
          <w:ilvl w:val="0"/>
          <w:numId w:val="11"/>
        </w:numPr>
      </w:pPr>
      <w:r w:rsidRPr="009E2A22">
        <w:t xml:space="preserve">If </w:t>
      </w:r>
      <w:r w:rsidR="00056441" w:rsidRPr="009E2A22">
        <w:t>Volunteer Action</w:t>
      </w:r>
      <w:r w:rsidR="00BF1B01" w:rsidRPr="009E2A22">
        <w:t>,</w:t>
      </w:r>
      <w:r w:rsidRPr="009E2A22">
        <w:t xml:space="preserve"> during the course of its normal activities</w:t>
      </w:r>
      <w:r w:rsidR="00BF1B01" w:rsidRPr="009E2A22">
        <w:t>,</w:t>
      </w:r>
      <w:r w:rsidRPr="009E2A22">
        <w:t xml:space="preserve"> takes photogra</w:t>
      </w:r>
      <w:r w:rsidR="00F80CE5" w:rsidRPr="009E2A22">
        <w:t>phs of children</w:t>
      </w:r>
      <w:r w:rsidRPr="009E2A22">
        <w:t xml:space="preserve"> participating in activities and events, at all time</w:t>
      </w:r>
      <w:r w:rsidR="00E52C4E" w:rsidRPr="009E2A22">
        <w:t>s</w:t>
      </w:r>
      <w:r w:rsidRPr="009E2A22">
        <w:t xml:space="preserve"> it will obtain written permission from parents / guardians before any photographic material is used in the public domain.</w:t>
      </w:r>
    </w:p>
    <w:p w14:paraId="50A60B0F" w14:textId="77777777" w:rsidR="0046612C" w:rsidRPr="009E2A22" w:rsidRDefault="0046612C" w:rsidP="00FA43EE"/>
    <w:p w14:paraId="55B1E72E" w14:textId="4E9B66E2" w:rsidR="00422ACA" w:rsidRPr="006926CC" w:rsidRDefault="006926CC" w:rsidP="006926CC">
      <w:pPr>
        <w:pStyle w:val="ListParagraph"/>
        <w:numPr>
          <w:ilvl w:val="0"/>
          <w:numId w:val="16"/>
        </w:numPr>
        <w:rPr>
          <w:b/>
          <w:bCs/>
        </w:rPr>
      </w:pPr>
      <w:r>
        <w:rPr>
          <w:b/>
          <w:bCs/>
        </w:rPr>
        <w:t xml:space="preserve">Recruitment and training </w:t>
      </w:r>
    </w:p>
    <w:p w14:paraId="20275114" w14:textId="77777777" w:rsidR="00793A2A" w:rsidRPr="009E2A22" w:rsidRDefault="00793A2A" w:rsidP="00793A2A"/>
    <w:p w14:paraId="1F5E31CD" w14:textId="01D029D2" w:rsidR="00793A2A" w:rsidRPr="009E2A22" w:rsidRDefault="00793A2A" w:rsidP="00793A2A">
      <w:pPr>
        <w:pStyle w:val="ListParagraph"/>
        <w:numPr>
          <w:ilvl w:val="0"/>
          <w:numId w:val="10"/>
        </w:numPr>
      </w:pPr>
      <w:r w:rsidRPr="009E2A22">
        <w:t>All staff and volunteers will be required to provide references.</w:t>
      </w:r>
    </w:p>
    <w:p w14:paraId="7BA94E86" w14:textId="77777777" w:rsidR="00793A2A" w:rsidRPr="009E2A22" w:rsidRDefault="00793A2A" w:rsidP="00793A2A"/>
    <w:p w14:paraId="29366EB4" w14:textId="77777777" w:rsidR="00793A2A" w:rsidRDefault="00793A2A" w:rsidP="00793A2A">
      <w:pPr>
        <w:pStyle w:val="ListParagraph"/>
        <w:numPr>
          <w:ilvl w:val="0"/>
          <w:numId w:val="10"/>
        </w:numPr>
      </w:pPr>
      <w:r w:rsidRPr="009E2A22">
        <w:t xml:space="preserve">All volunteer drivers will have </w:t>
      </w:r>
      <w:r>
        <w:t xml:space="preserve">an Enhanced </w:t>
      </w:r>
      <w:r w:rsidRPr="009E2A22">
        <w:t>Disclosure and Barring Service check.</w:t>
      </w:r>
    </w:p>
    <w:p w14:paraId="624FCAF5" w14:textId="77777777" w:rsidR="00353596" w:rsidRDefault="00353596" w:rsidP="00353596">
      <w:pPr>
        <w:pStyle w:val="ListParagraph"/>
      </w:pPr>
    </w:p>
    <w:p w14:paraId="7EA71971" w14:textId="1ECA11E0" w:rsidR="00353596" w:rsidRPr="009E2A22" w:rsidRDefault="00353596" w:rsidP="00353596">
      <w:pPr>
        <w:pStyle w:val="ListParagraph"/>
        <w:numPr>
          <w:ilvl w:val="0"/>
          <w:numId w:val="10"/>
        </w:numPr>
      </w:pPr>
      <w:r w:rsidRPr="009E2A22">
        <w:t xml:space="preserve">All staff and volunteer drivers </w:t>
      </w:r>
      <w:r>
        <w:t xml:space="preserve">who drive for the Oundle </w:t>
      </w:r>
      <w:r w:rsidR="00CE7AFD">
        <w:t>S</w:t>
      </w:r>
      <w:r>
        <w:t xml:space="preserve">chool Community Action programme </w:t>
      </w:r>
      <w:r w:rsidRPr="009E2A22">
        <w:t>will be given a copy of the Child Protection Policy when they join and an overview of the policy will be included in their compulsory initial training. The policy will also be available on Volunteer Action’s website.</w:t>
      </w:r>
    </w:p>
    <w:p w14:paraId="2841CB54" w14:textId="77777777" w:rsidR="00793A2A" w:rsidRPr="009E2A22" w:rsidRDefault="00793A2A" w:rsidP="00793A2A">
      <w:pPr>
        <w:pStyle w:val="ListParagraph"/>
      </w:pPr>
    </w:p>
    <w:p w14:paraId="770C2C61" w14:textId="02BBCFE7" w:rsidR="00353596" w:rsidRDefault="00793A2A" w:rsidP="00353596">
      <w:pPr>
        <w:pStyle w:val="ListParagraph"/>
        <w:numPr>
          <w:ilvl w:val="0"/>
          <w:numId w:val="10"/>
        </w:numPr>
      </w:pPr>
      <w:r w:rsidRPr="009E2A22">
        <w:t>All volunteers who d</w:t>
      </w:r>
      <w:r w:rsidR="00353596">
        <w:t>r</w:t>
      </w:r>
      <w:r w:rsidR="00353596" w:rsidRPr="009E2A22">
        <w:t xml:space="preserve">ive for the Oundle School Community Action programme must </w:t>
      </w:r>
      <w:r w:rsidR="00353596">
        <w:t xml:space="preserve">be aware of and adhere to the Oundle School Child Safeguarding policy </w:t>
      </w:r>
    </w:p>
    <w:p w14:paraId="290F70FD" w14:textId="77777777" w:rsidR="00353596" w:rsidRDefault="00353596" w:rsidP="00353596">
      <w:pPr>
        <w:ind w:left="360"/>
        <w:rPr>
          <w:b/>
          <w:bCs/>
        </w:rPr>
      </w:pPr>
    </w:p>
    <w:p w14:paraId="440F4157" w14:textId="3EF04A7D" w:rsidR="00DF1CC5" w:rsidRDefault="00254D12" w:rsidP="00DF1CC5">
      <w:pPr>
        <w:ind w:left="360"/>
      </w:pPr>
      <w:hyperlink r:id="rId8" w:history="1">
        <w:r w:rsidR="00A67EEC" w:rsidRPr="002F630D">
          <w:rPr>
            <w:rStyle w:val="Hyperlink"/>
          </w:rPr>
          <w:t>https://handbook.oundleschool.org.uk/downloadPublicPolicyDocument/117</w:t>
        </w:r>
      </w:hyperlink>
    </w:p>
    <w:p w14:paraId="184A755C" w14:textId="77777777" w:rsidR="00DF1CC5" w:rsidRDefault="00DF1CC5" w:rsidP="00DF1CC5">
      <w:pPr>
        <w:ind w:left="360"/>
      </w:pPr>
    </w:p>
    <w:p w14:paraId="37805890" w14:textId="4C928F46" w:rsidR="00DF1CC5" w:rsidRPr="009E2A22" w:rsidRDefault="00DF1CC5" w:rsidP="00DF1CC5">
      <w:pPr>
        <w:pStyle w:val="ListParagraph"/>
        <w:numPr>
          <w:ilvl w:val="0"/>
          <w:numId w:val="10"/>
        </w:numPr>
      </w:pPr>
      <w:r>
        <w:t xml:space="preserve">All volunteers </w:t>
      </w:r>
      <w:r w:rsidR="008D3487">
        <w:t xml:space="preserve">who drive for the Oundle School Community Action Programme </w:t>
      </w:r>
      <w:r>
        <w:t xml:space="preserve">must </w:t>
      </w:r>
      <w:r w:rsidRPr="009E2A22">
        <w:t>complete the online Child Protection training required by Oundle School and notify Volunteer Action when they have completed it.</w:t>
      </w:r>
    </w:p>
    <w:p w14:paraId="0C34A5A0" w14:textId="77777777" w:rsidR="00422ACA" w:rsidRDefault="00422ACA" w:rsidP="00FA43EE">
      <w:pPr>
        <w:rPr>
          <w:b/>
          <w:bCs/>
        </w:rPr>
      </w:pPr>
    </w:p>
    <w:p w14:paraId="0D030F73" w14:textId="11864503" w:rsidR="0046612C" w:rsidRDefault="0046612C" w:rsidP="00334B14">
      <w:pPr>
        <w:pStyle w:val="ListParagraph"/>
        <w:numPr>
          <w:ilvl w:val="0"/>
          <w:numId w:val="16"/>
        </w:numPr>
        <w:rPr>
          <w:b/>
          <w:bCs/>
        </w:rPr>
      </w:pPr>
      <w:r w:rsidRPr="00334B14">
        <w:rPr>
          <w:b/>
          <w:bCs/>
        </w:rPr>
        <w:t>Reporting Procedures</w:t>
      </w:r>
    </w:p>
    <w:p w14:paraId="5E0C3965" w14:textId="77777777" w:rsidR="00CF5809" w:rsidRDefault="00CF5809" w:rsidP="00CF5809">
      <w:pPr>
        <w:pStyle w:val="ListParagraph"/>
        <w:ind w:left="862"/>
        <w:rPr>
          <w:b/>
          <w:bCs/>
        </w:rPr>
      </w:pPr>
    </w:p>
    <w:p w14:paraId="5ACCE085" w14:textId="77777777" w:rsidR="003E39BF" w:rsidRDefault="003E39BF" w:rsidP="003E39BF">
      <w:pPr>
        <w:pStyle w:val="ListParagraph"/>
        <w:spacing w:after="200"/>
      </w:pPr>
      <w:r>
        <w:t>Take emergency action if a child is at immediate risk of harm/in need of urgent medical       attention. Dial 999 for emergency services.</w:t>
      </w:r>
    </w:p>
    <w:p w14:paraId="6AEB42E5" w14:textId="718083AA" w:rsidR="001D5A11" w:rsidRDefault="00CF5809" w:rsidP="00E04D1D">
      <w:pPr>
        <w:spacing w:after="200"/>
        <w:ind w:left="720" w:firstLine="10"/>
      </w:pPr>
      <w:r>
        <w:t xml:space="preserve">All volunteers who drive for the Oundle School Community Action Programme MUST follow </w:t>
      </w:r>
      <w:r w:rsidR="001D5A11">
        <w:t xml:space="preserve">            </w:t>
      </w:r>
      <w:r w:rsidR="00C9797D">
        <w:t xml:space="preserve">      </w:t>
      </w:r>
      <w:r w:rsidR="001D5A11">
        <w:t>the reporting procedures for Oundle School as described in their Safeguarding policy in the            first instance and also inform VA Charity Manager ( see below).</w:t>
      </w:r>
    </w:p>
    <w:p w14:paraId="49746FD1" w14:textId="2F32C30A" w:rsidR="0046612C" w:rsidRPr="009E2A22" w:rsidRDefault="002D406E" w:rsidP="00FA43EE">
      <w:r>
        <w:tab/>
      </w:r>
    </w:p>
    <w:p w14:paraId="12F271E1" w14:textId="53D1CD9F" w:rsidR="0046612C" w:rsidRDefault="0046612C" w:rsidP="00FA43EE">
      <w:pPr>
        <w:pStyle w:val="ListParagraph"/>
        <w:numPr>
          <w:ilvl w:val="0"/>
          <w:numId w:val="12"/>
        </w:numPr>
      </w:pPr>
      <w:r w:rsidRPr="009E2A22">
        <w:t>Any suspicion or allegation</w:t>
      </w:r>
      <w:r w:rsidR="00297EDB">
        <w:t xml:space="preserve"> for all other children</w:t>
      </w:r>
      <w:r w:rsidRPr="009E2A22">
        <w:t xml:space="preserve"> must be reported as soon as possible on the day of th</w:t>
      </w:r>
      <w:r w:rsidR="00056441" w:rsidRPr="009E2A22">
        <w:t xml:space="preserve">e occurrence to </w:t>
      </w:r>
      <w:r w:rsidR="00A364F4" w:rsidRPr="00F913D0">
        <w:rPr>
          <w:b/>
          <w:bCs/>
        </w:rPr>
        <w:t>Rac</w:t>
      </w:r>
      <w:r w:rsidR="00A364F4">
        <w:rPr>
          <w:b/>
        </w:rPr>
        <w:t>hel Dixon</w:t>
      </w:r>
      <w:r w:rsidR="00A364F4" w:rsidRPr="004F0EC0">
        <w:rPr>
          <w:b/>
        </w:rPr>
        <w:t xml:space="preserve"> </w:t>
      </w:r>
      <w:r w:rsidR="00A364F4" w:rsidRPr="00254D12">
        <w:rPr>
          <w:b/>
        </w:rPr>
        <w:t>(</w:t>
      </w:r>
      <w:r w:rsidR="00254D12" w:rsidRPr="00254D12">
        <w:rPr>
          <w:b/>
        </w:rPr>
        <w:t>Chief Executive &amp; Charity Manager</w:t>
      </w:r>
      <w:r w:rsidR="00A364F4" w:rsidRPr="004F0EC0">
        <w:rPr>
          <w:b/>
        </w:rPr>
        <w:t>). Office hours 01832 275433,</w:t>
      </w:r>
      <w:r w:rsidR="00A364F4">
        <w:rPr>
          <w:b/>
        </w:rPr>
        <w:t xml:space="preserve"> out-of-hours </w:t>
      </w:r>
      <w:r w:rsidR="00A364F4" w:rsidRPr="00923DCB">
        <w:rPr>
          <w:b/>
        </w:rPr>
        <w:t>07835 958683</w:t>
      </w:r>
      <w:r w:rsidR="00A364F4">
        <w:rPr>
          <w:b/>
          <w:i/>
        </w:rPr>
        <w:t>.</w:t>
      </w:r>
      <w:r w:rsidRPr="009E2A22">
        <w:t xml:space="preserve"> </w:t>
      </w:r>
      <w:r w:rsidR="00CE7AFD" w:rsidRPr="00D800CA">
        <w:t xml:space="preserve">If the allegation is against the safeguarding lead, seek advice from </w:t>
      </w:r>
      <w:r w:rsidR="00CE7AFD">
        <w:t>Sandra Church</w:t>
      </w:r>
      <w:r w:rsidR="00CE7AFD" w:rsidRPr="00D800CA">
        <w:t xml:space="preserve"> </w:t>
      </w:r>
      <w:r w:rsidR="00CE7AFD">
        <w:t>Sa</w:t>
      </w:r>
      <w:r w:rsidR="00CE7AFD" w:rsidRPr="00D800CA">
        <w:t xml:space="preserve">feguarding </w:t>
      </w:r>
      <w:r w:rsidR="00CE7AFD">
        <w:t>L</w:t>
      </w:r>
      <w:r w:rsidR="00CE7AFD" w:rsidRPr="00D800CA">
        <w:t>ead for the trustees</w:t>
      </w:r>
      <w:r w:rsidR="00CE7AFD">
        <w:t>.</w:t>
      </w:r>
      <w:r w:rsidR="00CE7AFD">
        <w:t xml:space="preserve"> </w:t>
      </w:r>
      <w:r w:rsidRPr="009E2A22">
        <w:t>Disclosure or evidence for concern may occur in a number of ways including a comment made by a child, physical evidence such as bruising, a change in behaviour or inappropriate behaviour or knowledge</w:t>
      </w:r>
      <w:r w:rsidR="005F121D">
        <w:t>.</w:t>
      </w:r>
    </w:p>
    <w:p w14:paraId="5F6DAEF6" w14:textId="77777777" w:rsidR="00981686" w:rsidRPr="009E2A22" w:rsidRDefault="00981686" w:rsidP="00981686">
      <w:pPr>
        <w:pStyle w:val="ListParagraph"/>
        <w:numPr>
          <w:ilvl w:val="0"/>
          <w:numId w:val="12"/>
        </w:numPr>
      </w:pPr>
      <w:r w:rsidRPr="009E2A22">
        <w:lastRenderedPageBreak/>
        <w:t>Seek consent from the child concerned. If they are deemed not to have capacity to consent, log the decision to act without it.</w:t>
      </w:r>
    </w:p>
    <w:p w14:paraId="0DDDF993" w14:textId="77777777" w:rsidR="00981686" w:rsidRPr="009E2A22" w:rsidRDefault="00981686" w:rsidP="00981686">
      <w:pPr>
        <w:pStyle w:val="ListParagraph"/>
        <w:numPr>
          <w:ilvl w:val="0"/>
          <w:numId w:val="12"/>
        </w:numPr>
      </w:pPr>
      <w:r w:rsidRPr="009E2A22">
        <w:t>Collect all available relevant facts and appropriate information</w:t>
      </w:r>
    </w:p>
    <w:p w14:paraId="17BC2697" w14:textId="77777777" w:rsidR="00981686" w:rsidRPr="009E2A22" w:rsidRDefault="00981686" w:rsidP="00981686">
      <w:pPr>
        <w:pStyle w:val="ListParagraph"/>
        <w:numPr>
          <w:ilvl w:val="0"/>
          <w:numId w:val="12"/>
        </w:numPr>
      </w:pPr>
      <w:r w:rsidRPr="009E2A22">
        <w:t>Make a written record of the concern</w:t>
      </w:r>
    </w:p>
    <w:p w14:paraId="28212C73" w14:textId="77777777" w:rsidR="00981686" w:rsidRPr="009E2A22" w:rsidRDefault="00981686" w:rsidP="00981686">
      <w:pPr>
        <w:pStyle w:val="ListParagraph"/>
        <w:numPr>
          <w:ilvl w:val="0"/>
          <w:numId w:val="12"/>
        </w:numPr>
      </w:pPr>
      <w:r w:rsidRPr="009E2A22">
        <w:t>Tell the child involved what is being done and note their views regarding how they wish the matter to be dealt with</w:t>
      </w:r>
    </w:p>
    <w:p w14:paraId="1BB2F718" w14:textId="77777777" w:rsidR="00981686" w:rsidRPr="009E2A22" w:rsidRDefault="00981686" w:rsidP="00981686">
      <w:pPr>
        <w:pStyle w:val="ListParagraph"/>
        <w:numPr>
          <w:ilvl w:val="0"/>
          <w:numId w:val="12"/>
        </w:numPr>
      </w:pPr>
      <w:r w:rsidRPr="009E2A22">
        <w:t>Tell only the people who need to know</w:t>
      </w:r>
    </w:p>
    <w:p w14:paraId="3BBE19DA" w14:textId="77777777" w:rsidR="00981686" w:rsidRPr="009E2A22" w:rsidRDefault="00981686" w:rsidP="00981686">
      <w:pPr>
        <w:pStyle w:val="ListParagraph"/>
        <w:numPr>
          <w:ilvl w:val="0"/>
          <w:numId w:val="12"/>
        </w:numPr>
      </w:pPr>
      <w:r w:rsidRPr="009E2A22">
        <w:t>Consider the balance between listening to someone’s wishes and needing to let relevant authorities know in order to make the child safe and protect others who may be at risk</w:t>
      </w:r>
    </w:p>
    <w:p w14:paraId="72B64D3D" w14:textId="58ACDAA3" w:rsidR="00981686" w:rsidRPr="009E2A22" w:rsidRDefault="00981686" w:rsidP="00981686">
      <w:pPr>
        <w:pStyle w:val="ListParagraph"/>
        <w:numPr>
          <w:ilvl w:val="0"/>
          <w:numId w:val="12"/>
        </w:numPr>
      </w:pPr>
      <w:r w:rsidRPr="009E2A22">
        <w:t>Inform the person involved about the outcome of any process</w:t>
      </w:r>
    </w:p>
    <w:p w14:paraId="0EBDA393" w14:textId="5C77733F" w:rsidR="0046612C" w:rsidRPr="009E2A22" w:rsidRDefault="0046612C" w:rsidP="00FA43EE">
      <w:pPr>
        <w:pStyle w:val="ListParagraph"/>
        <w:numPr>
          <w:ilvl w:val="0"/>
          <w:numId w:val="12"/>
        </w:numPr>
      </w:pPr>
      <w:r w:rsidRPr="009E2A22">
        <w:t>It is the re</w:t>
      </w:r>
      <w:r w:rsidR="00056441" w:rsidRPr="009E2A22">
        <w:t xml:space="preserve">sponsibility of the </w:t>
      </w:r>
      <w:r w:rsidR="00254D12">
        <w:t xml:space="preserve">Chief Executive &amp; </w:t>
      </w:r>
      <w:r w:rsidR="00254D12">
        <w:t xml:space="preserve">Charity </w:t>
      </w:r>
      <w:r w:rsidR="00254D12" w:rsidRPr="009E2A22">
        <w:t xml:space="preserve">Manager </w:t>
      </w:r>
      <w:r w:rsidRPr="009E2A22">
        <w:t>to liaise with other relevant agencies where necessary and seek clarification from Social Services if there is any concern about the validity of any concern</w:t>
      </w:r>
    </w:p>
    <w:p w14:paraId="4FC0D51E" w14:textId="77777777" w:rsidR="0083268A" w:rsidRPr="009E2A22" w:rsidRDefault="0046612C" w:rsidP="00FA43EE">
      <w:pPr>
        <w:pStyle w:val="ListParagraph"/>
        <w:numPr>
          <w:ilvl w:val="0"/>
          <w:numId w:val="12"/>
        </w:numPr>
      </w:pPr>
      <w:r w:rsidRPr="009E2A22">
        <w:t>All stages of the reporting procedure must be documented, marked CONFIDENTIAL and stored securely.</w:t>
      </w:r>
    </w:p>
    <w:p w14:paraId="69AFDF05" w14:textId="77777777" w:rsidR="0083268A" w:rsidRPr="009E2A22" w:rsidRDefault="00056441" w:rsidP="00FA43EE">
      <w:pPr>
        <w:pStyle w:val="ListParagraph"/>
        <w:numPr>
          <w:ilvl w:val="0"/>
          <w:numId w:val="12"/>
        </w:numPr>
      </w:pPr>
      <w:r w:rsidRPr="009E2A22">
        <w:t xml:space="preserve">If a child </w:t>
      </w:r>
      <w:r w:rsidR="0083268A" w:rsidRPr="009E2A22">
        <w:t>discloses abuse t</w:t>
      </w:r>
      <w:r w:rsidRPr="009E2A22">
        <w:t xml:space="preserve">o </w:t>
      </w:r>
      <w:r w:rsidR="00E52C4E" w:rsidRPr="009E2A22">
        <w:t>you,</w:t>
      </w:r>
      <w:r w:rsidR="0083268A" w:rsidRPr="009E2A22">
        <w:t xml:space="preserve"> it is important to react appropriately.</w:t>
      </w:r>
    </w:p>
    <w:p w14:paraId="1B0BB815" w14:textId="77777777" w:rsidR="0083268A" w:rsidRPr="009E2A22" w:rsidRDefault="0083268A" w:rsidP="00FA43EE"/>
    <w:tbl>
      <w:tblPr>
        <w:tblW w:w="8570"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5"/>
        <w:gridCol w:w="4285"/>
      </w:tblGrid>
      <w:tr w:rsidR="0083268A" w:rsidRPr="009E2A22" w14:paraId="052FD1EB" w14:textId="77777777" w:rsidTr="00C4622D">
        <w:trPr>
          <w:trHeight w:val="4346"/>
        </w:trPr>
        <w:tc>
          <w:tcPr>
            <w:tcW w:w="4285" w:type="dxa"/>
            <w:tcBorders>
              <w:top w:val="single" w:sz="4" w:space="0" w:color="auto"/>
              <w:left w:val="single" w:sz="4" w:space="0" w:color="auto"/>
              <w:bottom w:val="single" w:sz="4" w:space="0" w:color="auto"/>
              <w:right w:val="single" w:sz="4" w:space="0" w:color="auto"/>
            </w:tcBorders>
          </w:tcPr>
          <w:p w14:paraId="2BA1BB5F" w14:textId="77777777" w:rsidR="0083268A" w:rsidRPr="009E2A22" w:rsidRDefault="00C4622D" w:rsidP="00FA43EE">
            <w:r w:rsidRPr="009E2A22">
              <w:t>DO:</w:t>
            </w:r>
          </w:p>
          <w:p w14:paraId="769DF8C3" w14:textId="77777777" w:rsidR="0083268A" w:rsidRPr="009E2A22" w:rsidRDefault="0083268A" w:rsidP="00FA43EE">
            <w:r w:rsidRPr="009E2A22">
              <w:t>Remain calm and receptive</w:t>
            </w:r>
          </w:p>
          <w:p w14:paraId="255D3519" w14:textId="77777777" w:rsidR="0083268A" w:rsidRPr="009E2A22" w:rsidRDefault="0083268A" w:rsidP="00FA43EE">
            <w:r w:rsidRPr="009E2A22">
              <w:t>Listen without interrupting</w:t>
            </w:r>
          </w:p>
          <w:p w14:paraId="03CAB50F" w14:textId="77777777" w:rsidR="0083268A" w:rsidRPr="009E2A22" w:rsidRDefault="0083268A" w:rsidP="00FA43EE">
            <w:r w:rsidRPr="009E2A22">
              <w:t xml:space="preserve">Only ask questions of clarification if you are unclear what the </w:t>
            </w:r>
            <w:r w:rsidR="006F4FC7" w:rsidRPr="009E2A22">
              <w:t>child</w:t>
            </w:r>
            <w:r w:rsidRPr="009E2A22">
              <w:t xml:space="preserve"> is saying</w:t>
            </w:r>
          </w:p>
          <w:p w14:paraId="1290C40A" w14:textId="77777777" w:rsidR="0083268A" w:rsidRPr="009E2A22" w:rsidRDefault="0083268A" w:rsidP="00FA43EE">
            <w:r w:rsidRPr="009E2A22">
              <w:t>Make it clear you take them seriously</w:t>
            </w:r>
          </w:p>
          <w:p w14:paraId="56BD60F7" w14:textId="77777777" w:rsidR="0083268A" w:rsidRPr="009E2A22" w:rsidRDefault="0083268A" w:rsidP="00FA43EE">
            <w:r w:rsidRPr="009E2A22">
              <w:t>Acknowledge their courage in telling you</w:t>
            </w:r>
          </w:p>
          <w:p w14:paraId="3A3DB973" w14:textId="77777777" w:rsidR="0083268A" w:rsidRPr="009E2A22" w:rsidRDefault="0083268A" w:rsidP="00FA43EE">
            <w:r w:rsidRPr="009E2A22">
              <w:t>Tell them they are not responsible for the abuse</w:t>
            </w:r>
          </w:p>
          <w:p w14:paraId="6D0042D2" w14:textId="77777777" w:rsidR="0083268A" w:rsidRPr="009E2A22" w:rsidRDefault="0083268A" w:rsidP="00FA43EE">
            <w:pPr>
              <w:pStyle w:val="BodyText2"/>
            </w:pPr>
            <w:r w:rsidRPr="009E2A22">
              <w:t>Check what they have said to you with them to ensure your understanding is right</w:t>
            </w:r>
          </w:p>
          <w:p w14:paraId="3E106E85" w14:textId="7B055BE5" w:rsidR="0083268A" w:rsidRPr="009E2A22" w:rsidRDefault="0083268A" w:rsidP="00FA43EE">
            <w:r w:rsidRPr="009E2A22">
              <w:t xml:space="preserve">Let them know you will do what you can to help them and, where possible, get their consent to inform </w:t>
            </w:r>
            <w:r w:rsidR="00A336A0">
              <w:t>the Charity M</w:t>
            </w:r>
            <w:r w:rsidRPr="009E2A22">
              <w:t>a</w:t>
            </w:r>
            <w:r w:rsidR="00983DFF" w:rsidRPr="009E2A22">
              <w:t xml:space="preserve">nager and </w:t>
            </w:r>
            <w:r w:rsidR="00DF0F17">
              <w:t>Social services if appropriate.</w:t>
            </w:r>
          </w:p>
          <w:p w14:paraId="176CC474" w14:textId="77777777" w:rsidR="00C4622D" w:rsidRPr="009E2A22" w:rsidRDefault="00C4622D" w:rsidP="00FA43EE">
            <w:r w:rsidRPr="009E2A22">
              <w:t>Be aware of your own safety</w:t>
            </w:r>
          </w:p>
          <w:p w14:paraId="42B94B57" w14:textId="77777777" w:rsidR="00C4622D" w:rsidRPr="009E2A22" w:rsidRDefault="00C4622D" w:rsidP="00FA43EE">
            <w:r w:rsidRPr="009E2A22">
              <w:t>Make a written record</w:t>
            </w:r>
            <w:r w:rsidR="006F4FC7" w:rsidRPr="009E2A22">
              <w:t xml:space="preserve"> of who, what, where, when and how</w:t>
            </w:r>
          </w:p>
        </w:tc>
        <w:tc>
          <w:tcPr>
            <w:tcW w:w="4285" w:type="dxa"/>
            <w:tcBorders>
              <w:top w:val="single" w:sz="4" w:space="0" w:color="auto"/>
              <w:left w:val="single" w:sz="4" w:space="0" w:color="auto"/>
              <w:bottom w:val="single" w:sz="4" w:space="0" w:color="auto"/>
              <w:right w:val="single" w:sz="4" w:space="0" w:color="auto"/>
            </w:tcBorders>
          </w:tcPr>
          <w:p w14:paraId="598C2118" w14:textId="77777777" w:rsidR="0083268A" w:rsidRPr="009E2A22" w:rsidRDefault="00C4622D" w:rsidP="00FA43EE">
            <w:r w:rsidRPr="009E2A22">
              <w:t>DO NOT:</w:t>
            </w:r>
          </w:p>
          <w:p w14:paraId="6FDE8369" w14:textId="77777777" w:rsidR="00992201" w:rsidRPr="009E2A22" w:rsidRDefault="00992201" w:rsidP="00FA43EE">
            <w:r w:rsidRPr="009E2A22">
              <w:t>Ignore the allegation</w:t>
            </w:r>
          </w:p>
          <w:p w14:paraId="4664505A" w14:textId="77777777" w:rsidR="0083268A" w:rsidRPr="009E2A22" w:rsidRDefault="0083268A" w:rsidP="00FA43EE">
            <w:r w:rsidRPr="009E2A22">
              <w:t>Allow your shock or distaste to show</w:t>
            </w:r>
          </w:p>
          <w:p w14:paraId="116B5441" w14:textId="77777777" w:rsidR="0083268A" w:rsidRPr="009E2A22" w:rsidRDefault="0083268A" w:rsidP="00FA43EE">
            <w:r w:rsidRPr="009E2A22">
              <w:t>Probe for more information/ask other questions</w:t>
            </w:r>
          </w:p>
          <w:p w14:paraId="5D8C06FF" w14:textId="77777777" w:rsidR="0083268A" w:rsidRPr="009E2A22" w:rsidRDefault="0083268A" w:rsidP="00FA43EE">
            <w:r w:rsidRPr="009E2A22">
              <w:t>Make assumptions/judgements or speculate</w:t>
            </w:r>
          </w:p>
          <w:p w14:paraId="5FF5461E" w14:textId="51FE31D0" w:rsidR="0083268A" w:rsidRPr="009E2A22" w:rsidRDefault="0083268A" w:rsidP="00FA43EE">
            <w:r w:rsidRPr="009E2A22">
              <w:t xml:space="preserve">Defame anyone    </w:t>
            </w:r>
          </w:p>
          <w:p w14:paraId="5F8FD2CD" w14:textId="77777777" w:rsidR="0083268A" w:rsidRPr="009E2A22" w:rsidRDefault="0083268A" w:rsidP="00FA43EE">
            <w:r w:rsidRPr="009E2A22">
              <w:t>Make negative comments about the alleged abuser or anyone</w:t>
            </w:r>
          </w:p>
          <w:p w14:paraId="2B96DD83" w14:textId="77777777" w:rsidR="0083268A" w:rsidRPr="009E2A22" w:rsidRDefault="0083268A" w:rsidP="00FA43EE">
            <w:r w:rsidRPr="009E2A22">
              <w:t>Make promises you cannot keep</w:t>
            </w:r>
          </w:p>
          <w:p w14:paraId="55BCB8AA" w14:textId="77777777" w:rsidR="0083268A" w:rsidRPr="009E2A22" w:rsidRDefault="0083268A" w:rsidP="00FA43EE">
            <w:r w:rsidRPr="009E2A22">
              <w:t>Agree to keep the information secret</w:t>
            </w:r>
          </w:p>
          <w:p w14:paraId="440535F0" w14:textId="77777777" w:rsidR="00C4622D" w:rsidRPr="009E2A22" w:rsidRDefault="00C4622D" w:rsidP="00FA43EE">
            <w:r w:rsidRPr="009E2A22">
              <w:t>Make contact with the alleged abuser</w:t>
            </w:r>
          </w:p>
          <w:p w14:paraId="16F30C69" w14:textId="77777777" w:rsidR="0083268A" w:rsidRPr="009E2A22" w:rsidRDefault="006F4FC7" w:rsidP="00FA43EE">
            <w:r w:rsidRPr="009E2A22">
              <w:t>Investigate further</w:t>
            </w:r>
          </w:p>
        </w:tc>
      </w:tr>
    </w:tbl>
    <w:p w14:paraId="1694D993" w14:textId="77777777" w:rsidR="0083268A" w:rsidRPr="009E2A22" w:rsidRDefault="0083268A" w:rsidP="00FA43EE"/>
    <w:p w14:paraId="676B8E87" w14:textId="77777777" w:rsidR="0083268A" w:rsidRPr="009E2A22" w:rsidRDefault="0083268A" w:rsidP="00FA43EE"/>
    <w:p w14:paraId="2447BEBD" w14:textId="77777777" w:rsidR="0083268A" w:rsidRPr="009E2A22" w:rsidRDefault="0083268A" w:rsidP="00F81121">
      <w:pPr>
        <w:pStyle w:val="ListParagraph"/>
      </w:pPr>
      <w:r w:rsidRPr="009E2A22">
        <w:t xml:space="preserve">It is essential that everything possible is done </w:t>
      </w:r>
      <w:r w:rsidR="00056441" w:rsidRPr="009E2A22">
        <w:t>to protect children</w:t>
      </w:r>
      <w:r w:rsidRPr="009E2A22">
        <w:t xml:space="preserve"> who place their tru</w:t>
      </w:r>
      <w:r w:rsidR="00056441" w:rsidRPr="009E2A22">
        <w:t>st in us.  If a child</w:t>
      </w:r>
      <w:r w:rsidRPr="009E2A22">
        <w:t xml:space="preserve"> tells you that they are being, or have been, abused you must:</w:t>
      </w:r>
    </w:p>
    <w:p w14:paraId="6F6D2F80" w14:textId="77777777" w:rsidR="0083268A" w:rsidRPr="009E2A22" w:rsidRDefault="0083268A" w:rsidP="00FA43EE"/>
    <w:p w14:paraId="4AC42F58" w14:textId="77777777" w:rsidR="0083268A" w:rsidRPr="009E2A22" w:rsidRDefault="0083268A" w:rsidP="00FA43EE">
      <w:pPr>
        <w:pStyle w:val="ListParagraph"/>
        <w:numPr>
          <w:ilvl w:val="0"/>
          <w:numId w:val="2"/>
        </w:numPr>
      </w:pPr>
      <w:r w:rsidRPr="009E2A22">
        <w:t>make an immediate record o</w:t>
      </w:r>
      <w:r w:rsidR="00056441" w:rsidRPr="009E2A22">
        <w:t>f what the child</w:t>
      </w:r>
      <w:r w:rsidRPr="009E2A22">
        <w:t xml:space="preserve"> has said, using their own words </w:t>
      </w:r>
    </w:p>
    <w:p w14:paraId="635927E5" w14:textId="3979007C" w:rsidR="0083268A" w:rsidRPr="009E2A22" w:rsidRDefault="0083268A" w:rsidP="00FA43EE">
      <w:pPr>
        <w:pStyle w:val="ListParagraph"/>
        <w:numPr>
          <w:ilvl w:val="0"/>
          <w:numId w:val="2"/>
        </w:numPr>
      </w:pPr>
      <w:r w:rsidRPr="009E2A22">
        <w:t xml:space="preserve">follow the instructions for reporting to the </w:t>
      </w:r>
      <w:r w:rsidR="00254D12">
        <w:t xml:space="preserve">Chief Executive &amp; </w:t>
      </w:r>
      <w:r w:rsidR="009B1F82">
        <w:t xml:space="preserve">Charity </w:t>
      </w:r>
      <w:r w:rsidRPr="009E2A22">
        <w:t>Manager</w:t>
      </w:r>
      <w:r w:rsidR="00056441" w:rsidRPr="009E2A22">
        <w:t>/ Trustee</w:t>
      </w:r>
      <w:r w:rsidR="00C15B65">
        <w:t xml:space="preserve"> Safeguarding </w:t>
      </w:r>
      <w:r w:rsidR="00D22DA2">
        <w:t>L</w:t>
      </w:r>
      <w:r w:rsidR="00C15B65">
        <w:t>ead</w:t>
      </w:r>
      <w:r w:rsidRPr="009E2A22">
        <w:t>, as set out in th</w:t>
      </w:r>
      <w:r w:rsidR="009A3415">
        <w:t>is</w:t>
      </w:r>
      <w:r w:rsidRPr="009E2A22">
        <w:t xml:space="preserve"> procedure</w:t>
      </w:r>
    </w:p>
    <w:p w14:paraId="6E5C6FBA" w14:textId="77777777" w:rsidR="00BF1B01" w:rsidRDefault="00BF1B01" w:rsidP="00FA43EE">
      <w:pPr>
        <w:pStyle w:val="ListParagraph"/>
        <w:numPr>
          <w:ilvl w:val="0"/>
          <w:numId w:val="2"/>
        </w:numPr>
      </w:pPr>
      <w:r w:rsidRPr="009E2A22">
        <w:lastRenderedPageBreak/>
        <w:t>never give an absolute guarantee of confidentiality BUT</w:t>
      </w:r>
    </w:p>
    <w:p w14:paraId="6B373638" w14:textId="5CDF3276" w:rsidR="0083268A" w:rsidRPr="009E2A22" w:rsidRDefault="0083268A" w:rsidP="00FA43EE">
      <w:pPr>
        <w:pStyle w:val="ListParagraph"/>
        <w:numPr>
          <w:ilvl w:val="0"/>
          <w:numId w:val="2"/>
        </w:numPr>
      </w:pPr>
      <w:r w:rsidRPr="009E2A22">
        <w:t xml:space="preserve">tell them that you </w:t>
      </w:r>
      <w:r w:rsidRPr="009E2A22">
        <w:rPr>
          <w:b/>
        </w:rPr>
        <w:t>will have</w:t>
      </w:r>
      <w:r w:rsidR="00BF1B01" w:rsidRPr="009E2A22">
        <w:t xml:space="preserve"> to inform those who need to know </w:t>
      </w:r>
      <w:r w:rsidR="00D56DC3">
        <w:t xml:space="preserve">ie the </w:t>
      </w:r>
      <w:r w:rsidR="00254D12">
        <w:t xml:space="preserve">Chief Executive &amp; Charity </w:t>
      </w:r>
      <w:r w:rsidR="00254D12" w:rsidRPr="009E2A22">
        <w:t>Manager</w:t>
      </w:r>
      <w:r w:rsidR="00254D12">
        <w:t xml:space="preserve"> </w:t>
      </w:r>
      <w:r w:rsidR="000729F2">
        <w:t xml:space="preserve">/ Trustee </w:t>
      </w:r>
      <w:r w:rsidR="00D22DA2">
        <w:t>S</w:t>
      </w:r>
      <w:r w:rsidR="000729F2">
        <w:t>afeguarding Lead and</w:t>
      </w:r>
      <w:r w:rsidR="00056441" w:rsidRPr="009E2A22">
        <w:t xml:space="preserve"> if appropriate, the Northamptonshire</w:t>
      </w:r>
      <w:r w:rsidRPr="009E2A22">
        <w:t xml:space="preserve"> Social Care tea</w:t>
      </w:r>
      <w:r w:rsidR="000729F2">
        <w:t>m.</w:t>
      </w:r>
      <w:r w:rsidR="00BF1B01" w:rsidRPr="009E2A22">
        <w:t xml:space="preserve"> </w:t>
      </w:r>
    </w:p>
    <w:p w14:paraId="3C37AFD8" w14:textId="3A07B41E" w:rsidR="001A73B9" w:rsidRPr="009E2A22" w:rsidRDefault="001A73B9" w:rsidP="00FA43EE"/>
    <w:sectPr w:rsidR="001A73B9" w:rsidRPr="009E2A22">
      <w:footerReference w:type="default" r:id="rId9"/>
      <w:headerReference w:type="first" r:id="rId10"/>
      <w:footerReference w:type="first" r:id="rId11"/>
      <w:pgSz w:w="11906" w:h="16838" w:code="9"/>
      <w:pgMar w:top="1797" w:right="1134" w:bottom="1344" w:left="1134"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21044" w14:textId="77777777" w:rsidR="0078302E" w:rsidRDefault="0078302E" w:rsidP="00FA43EE">
      <w:r>
        <w:separator/>
      </w:r>
    </w:p>
  </w:endnote>
  <w:endnote w:type="continuationSeparator" w:id="0">
    <w:p w14:paraId="3543CCFA" w14:textId="77777777" w:rsidR="0078302E" w:rsidRDefault="0078302E" w:rsidP="00FA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F5B8" w14:textId="77777777" w:rsidR="0029530E" w:rsidRDefault="0046612C" w:rsidP="00FA43EE">
    <w:pPr>
      <w:pStyle w:val="Footer"/>
    </w:pPr>
    <w:r>
      <w:rPr>
        <w:noProof/>
        <w:lang w:eastAsia="en-GB"/>
      </w:rPr>
      <w:drawing>
        <wp:anchor distT="0" distB="0" distL="114300" distR="114300" simplePos="0" relativeHeight="251657728" behindDoc="0" locked="0" layoutInCell="0" allowOverlap="1" wp14:anchorId="443CCF55" wp14:editId="6BEAC106">
          <wp:simplePos x="0" y="0"/>
          <wp:positionH relativeFrom="column">
            <wp:posOffset>5497830</wp:posOffset>
          </wp:positionH>
          <wp:positionV relativeFrom="page">
            <wp:posOffset>9782175</wp:posOffset>
          </wp:positionV>
          <wp:extent cx="476250" cy="266700"/>
          <wp:effectExtent l="0" t="0" r="0" b="0"/>
          <wp:wrapTopAndBottom/>
          <wp:docPr id="8" name="Picture 4" descr="VA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LO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68537" w14:textId="77777777" w:rsidR="0029530E" w:rsidRDefault="0029530E" w:rsidP="00FA43EE">
    <w:pPr>
      <w:pStyle w:val="Footer"/>
    </w:pPr>
    <w:r>
      <w:t xml:space="preserve">                                                                                                                                         </w:t>
    </w:r>
  </w:p>
  <w:p w14:paraId="61813BA3" w14:textId="77777777" w:rsidR="0029530E" w:rsidRDefault="0029530E" w:rsidP="00FA43EE">
    <w:pPr>
      <w:pStyle w:val="Footer"/>
    </w:pPr>
  </w:p>
  <w:p w14:paraId="35D9BFF2" w14:textId="77777777" w:rsidR="0029530E" w:rsidRDefault="0029530E" w:rsidP="00FA43EE">
    <w:pPr>
      <w:pStyle w:val="Footer"/>
    </w:pPr>
  </w:p>
  <w:p w14:paraId="7DA577AF" w14:textId="77777777" w:rsidR="0029530E" w:rsidRDefault="0029530E" w:rsidP="00FA43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6FC5" w14:textId="77777777" w:rsidR="0029530E" w:rsidRDefault="0046612C" w:rsidP="00FA43EE">
    <w:pPr>
      <w:pStyle w:val="Footer"/>
    </w:pPr>
    <w:r w:rsidRPr="00884755">
      <w:rPr>
        <w:noProof/>
        <w:lang w:eastAsia="en-GB"/>
      </w:rPr>
      <mc:AlternateContent>
        <mc:Choice Requires="wps">
          <w:drawing>
            <wp:anchor distT="0" distB="0" distL="114300" distR="114300" simplePos="0" relativeHeight="251660800" behindDoc="0" locked="0" layoutInCell="1" allowOverlap="1" wp14:anchorId="3D2E239B" wp14:editId="2E18D809">
              <wp:simplePos x="0" y="0"/>
              <wp:positionH relativeFrom="column">
                <wp:posOffset>4572000</wp:posOffset>
              </wp:positionH>
              <wp:positionV relativeFrom="paragraph">
                <wp:posOffset>6350</wp:posOffset>
              </wp:positionV>
              <wp:extent cx="1450340" cy="36576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77801" w14:textId="77777777" w:rsidR="0029530E" w:rsidRDefault="0029530E" w:rsidP="00FA43EE"/>
                        <w:p w14:paraId="6CB37CA0" w14:textId="77777777" w:rsidR="0029530E" w:rsidRDefault="0029530E" w:rsidP="00FA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E239B" id="_x0000_t202" coordsize="21600,21600" o:spt="202" path="m,l,21600r21600,l21600,xe">
              <v:stroke joinstyle="miter"/>
              <v:path gradientshapeok="t" o:connecttype="rect"/>
            </v:shapetype>
            <v:shape id="Text Box 7" o:spid="_x0000_s1027" type="#_x0000_t202" style="position:absolute;left:0;text-align:left;margin-left:5in;margin-top:.5pt;width:114.2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7E9QEAANEDAAAOAAAAZHJzL2Uyb0RvYy54bWysU8Fu2zAMvQ/YPwi6L07SJN2MOEWXIsOA&#10;rhvQ7gNkWbaFyaJGKbGzrx8lp2nQ3obpIIgi9cj3SK1vhs6wg0KvwRZ8NplypqyEStum4D+fdh8+&#10;cuaDsJUwYFXBj8rzm837d+ve5WoOLZhKISMQ6/PeFbwNweVZ5mWrOuEn4JQlZw3YiUAmNlmFoif0&#10;zmTz6XSV9YCVQ5DKe7q9G518k/DrWsnwva69CswUnGoLace0l3HPNmuRNyhcq+WpDPEPVXRCW0p6&#10;hroTQbA96jdQnZYIHuowkdBlUNdaqsSB2Mymr9g8tsKpxIXE8e4sk/9/sPLh8Oh+IAvDZxiogYmE&#10;d/cgf3lmYdsK26hbROhbJSpKPIuSZb3z+elplNrnPoKU/TeoqMliHyABDTV2URXiyQidGnA8i66G&#10;wGRMuVhOrxbkkuS7Wi2vV6krmcifXzv04YuCjsVDwZGamtDF4d6HWI3In0NiMg9GVzttTDKwKbcG&#10;2UHQAOzSSgRehRkbgy3EZyNivEk0I7ORYxjKgenqpEFkXUJ1JN4I41zRP6BDC/iHs55mquD+916g&#10;4sx8taTdp9kiEg3JWCyv52Tgpae89AgrCarggbPxuA3j4O4d6qalTGO3LNyS3rVOUrxUdSqf5iYp&#10;dJrxOJiXdop6+YmbvwAAAP//AwBQSwMEFAAGAAgAAAAhABVkwezbAAAACAEAAA8AAABkcnMvZG93&#10;bnJldi54bWxMj91OhEAMRu9NfIdJTbwx7qBhgUWGjZpovN2fByjQBSLTIczswr699Uqvmub7cnpa&#10;bBc7qAtNvnds4GkVgSKuXdNza+B4+HjMQPmA3ODgmAxcycO2vL0pMG/czDu67EOrBMI+RwNdCGOu&#10;ta87suhXbiSW7OQmi0HWqdXNhLPA7aCfoyjRFnuWCx2O9N5R/b0/WwOnr/lhvZmrz3BMd3Hyhn1a&#10;uasx93fL6wuoQEv4K8OvvqhDKU6VO3Pj1WAgFbxUJZAh+SbOYlCVgXWWgC4L/f+B8gcAAP//AwBQ&#10;SwECLQAUAAYACAAAACEAtoM4kv4AAADhAQAAEwAAAAAAAAAAAAAAAAAAAAAAW0NvbnRlbnRfVHlw&#10;ZXNdLnhtbFBLAQItABQABgAIAAAAIQA4/SH/1gAAAJQBAAALAAAAAAAAAAAAAAAAAC8BAABfcmVs&#10;cy8ucmVsc1BLAQItABQABgAIAAAAIQDJWS7E9QEAANEDAAAOAAAAAAAAAAAAAAAAAC4CAABkcnMv&#10;ZTJvRG9jLnhtbFBLAQItABQABgAIAAAAIQAVZMHs2wAAAAgBAAAPAAAAAAAAAAAAAAAAAE8EAABk&#10;cnMvZG93bnJldi54bWxQSwUGAAAAAAQABADzAAAAVwUAAAAA&#10;" stroked="f">
              <v:textbox>
                <w:txbxContent>
                  <w:p w14:paraId="0DA77801" w14:textId="77777777" w:rsidR="0029530E" w:rsidRDefault="0029530E" w:rsidP="00FA43EE"/>
                  <w:p w14:paraId="6CB37CA0" w14:textId="77777777" w:rsidR="0029530E" w:rsidRDefault="0029530E" w:rsidP="00FA43EE"/>
                </w:txbxContent>
              </v:textbox>
            </v:shape>
          </w:pict>
        </mc:Fallback>
      </mc:AlternateContent>
    </w:r>
    <w:r w:rsidR="0029530E">
      <w:t xml:space="preserve">    </w:t>
    </w:r>
    <w:r w:rsidR="0029530E">
      <w:tab/>
    </w:r>
  </w:p>
  <w:p w14:paraId="52BCD373" w14:textId="77777777" w:rsidR="0029530E" w:rsidRDefault="0029530E" w:rsidP="00FA43EE">
    <w:pPr>
      <w:pStyle w:val="Footer"/>
    </w:pPr>
  </w:p>
  <w:p w14:paraId="3108B86C" w14:textId="3CDAED12" w:rsidR="0029530E" w:rsidRDefault="0029530E" w:rsidP="00FA43EE">
    <w:pPr>
      <w:pStyle w:val="Footer"/>
    </w:pPr>
    <w:r>
      <w:fldChar w:fldCharType="begin"/>
    </w:r>
    <w:r>
      <w:instrText xml:space="preserve"> DATE \@ "dd/MM/yyyy" </w:instrText>
    </w:r>
    <w:r>
      <w:fldChar w:fldCharType="separate"/>
    </w:r>
    <w:r w:rsidR="00CE7AFD">
      <w:rPr>
        <w:noProof/>
      </w:rPr>
      <w:t>19/09/2024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65101" w14:textId="77777777" w:rsidR="0078302E" w:rsidRDefault="0078302E" w:rsidP="00FA43EE">
      <w:r>
        <w:separator/>
      </w:r>
    </w:p>
  </w:footnote>
  <w:footnote w:type="continuationSeparator" w:id="0">
    <w:p w14:paraId="33203777" w14:textId="77777777" w:rsidR="0078302E" w:rsidRDefault="0078302E" w:rsidP="00FA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C14B6" w14:textId="1678D6EE" w:rsidR="0029530E" w:rsidRDefault="0046612C" w:rsidP="00FA43EE">
    <w:pPr>
      <w:pStyle w:val="Header"/>
    </w:pPr>
    <w:r>
      <w:rPr>
        <w:noProof/>
        <w:lang w:eastAsia="en-GB"/>
      </w:rPr>
      <mc:AlternateContent>
        <mc:Choice Requires="wps">
          <w:drawing>
            <wp:anchor distT="0" distB="0" distL="114300" distR="114300" simplePos="0" relativeHeight="251654656" behindDoc="0" locked="0" layoutInCell="1" allowOverlap="1" wp14:anchorId="27FBF885" wp14:editId="0879CB2E">
              <wp:simplePos x="0" y="0"/>
              <wp:positionH relativeFrom="column">
                <wp:posOffset>3200400</wp:posOffset>
              </wp:positionH>
              <wp:positionV relativeFrom="paragraph">
                <wp:posOffset>52705</wp:posOffset>
              </wp:positionV>
              <wp:extent cx="3314700" cy="1257300"/>
              <wp:effectExtent l="0" t="0" r="0" b="444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4AC3C" w14:textId="77777777" w:rsidR="0029530E" w:rsidRPr="0073262C" w:rsidRDefault="0029530E" w:rsidP="00CD1884">
                          <w:pPr>
                            <w:pStyle w:val="Header"/>
                            <w:jc w:val="right"/>
                          </w:pPr>
                          <w:r>
                            <w:t>Fletton House</w:t>
                          </w:r>
                        </w:p>
                        <w:p w14:paraId="3BF040E8" w14:textId="77777777" w:rsidR="0029530E" w:rsidRPr="0073262C" w:rsidRDefault="0029530E" w:rsidP="00CD1884">
                          <w:pPr>
                            <w:jc w:val="right"/>
                          </w:pPr>
                          <w:smartTag w:uri="urn:schemas-microsoft-com:office:smarttags" w:element="address">
                            <w:smartTag w:uri="urn:schemas-microsoft-com:office:smarttags" w:element="Street">
                              <w:r>
                                <w:t>Fletton Way</w:t>
                              </w:r>
                            </w:smartTag>
                          </w:smartTag>
                          <w:r w:rsidRPr="0073262C">
                            <w:t>, Oundle</w:t>
                          </w:r>
                        </w:p>
                        <w:p w14:paraId="0AF6C639" w14:textId="77777777" w:rsidR="0029530E" w:rsidRPr="0073262C" w:rsidRDefault="0029530E" w:rsidP="00CD1884">
                          <w:pPr>
                            <w:jc w:val="right"/>
                          </w:pPr>
                          <w:smartTag w:uri="urn:schemas-microsoft-com:office:smarttags" w:element="City">
                            <w:smartTag w:uri="urn:schemas-microsoft-com:office:smarttags" w:element="place">
                              <w:r w:rsidRPr="0073262C">
                                <w:t>Peterborough</w:t>
                              </w:r>
                            </w:smartTag>
                          </w:smartTag>
                          <w:r>
                            <w:t xml:space="preserve"> PE8 4JA</w:t>
                          </w:r>
                        </w:p>
                        <w:p w14:paraId="381F2630" w14:textId="77777777" w:rsidR="0029530E" w:rsidRPr="0073262C" w:rsidRDefault="0029530E" w:rsidP="00CD1884">
                          <w:pPr>
                            <w:jc w:val="right"/>
                          </w:pPr>
                          <w:r w:rsidRPr="0073262C">
                            <w:t>Tel: 01832 275433</w:t>
                          </w:r>
                        </w:p>
                        <w:p w14:paraId="1E08E318" w14:textId="77777777" w:rsidR="0029530E" w:rsidRPr="0073262C" w:rsidRDefault="0029530E" w:rsidP="00CD1884">
                          <w:pPr>
                            <w:jc w:val="right"/>
                          </w:pPr>
                          <w:r w:rsidRPr="0073262C">
                            <w:t>E-mail: admin@volunteeractionoundle.org.uk</w:t>
                          </w:r>
                        </w:p>
                        <w:p w14:paraId="55FCD986" w14:textId="77777777" w:rsidR="0029530E" w:rsidRPr="0073262C" w:rsidRDefault="0029530E" w:rsidP="00CD1884">
                          <w:pPr>
                            <w:pStyle w:val="BodyText"/>
                          </w:pPr>
                          <w:r w:rsidRPr="0073262C">
                            <w:t>Web Site: www.volunteeractionoundle.org.uk</w:t>
                          </w:r>
                        </w:p>
                        <w:p w14:paraId="6031C04C" w14:textId="77777777" w:rsidR="0029530E" w:rsidRDefault="0029530E" w:rsidP="00FA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BF885" id="_x0000_t202" coordsize="21600,21600" o:spt="202" path="m,l,21600r21600,l21600,xe">
              <v:stroke joinstyle="miter"/>
              <v:path gradientshapeok="t" o:connecttype="rect"/>
            </v:shapetype>
            <v:shape id="Text Box 1" o:spid="_x0000_s1026" type="#_x0000_t202" style="position:absolute;left:0;text-align:left;margin-left:252pt;margin-top:4.15pt;width:261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0f8gEAAMsDAAAOAAAAZHJzL2Uyb0RvYy54bWysU9uO0zAQfUfiHyy/0zRtl0LUdLV0VYS0&#10;XKSFD3AcJ7FwPGbsNilfz9jpdgu8IfxgeTzjM3POjDe3Y2/YUaHXYEuez+acKSuh1rYt+bev+1dv&#10;OPNB2FoYsKrkJ+X57fbli83gCrWADkytkBGI9cXgSt6F4Ios87JTvfAzcMqSswHsRSAT26xGMRB6&#10;b7LFfP46GwBrhyCV93R7Pzn5NuE3jZLhc9N4FZgpOdUW0o5pr+KebTeiaFG4TstzGeIfquiFtpT0&#10;AnUvgmAH1H9B9VoieGjCTEKfQdNoqRIHYpPP/2Dz2AmnEhcSx7uLTP7/wcpPx0f3BVkY38FIDUwk&#10;vHsA+d0zC7tO2FbdIcLQKVFT4jxKlg3OF+enUWpf+AhSDR+hpiaLQ4AENDbYR1WIJyN0asDpIroa&#10;A5N0uVzmq/WcXJJ8+eJmvSQj5hDF03OHPrxX0LN4KDlSVxO8OD74MIU+hcRsHoyu99qYZGBb7Qyy&#10;o6AJ2Kd1Rv8tzNgYbCE+mxDjTeIZqU0kw1iN5Ix8K6hPxBhhmij6AXToAH9yNtA0ldz/OAhUnJkP&#10;llR7m69WcfySsbpZL8jAa0917RFWElTJA2fTcRemkT041G1HmaY+WbgjpRudNHiu6lw3TUxS8Tzd&#10;cSSv7RT1/Ae3vwAAAP//AwBQSwMEFAAGAAgAAAAhABuf5xfeAAAACgEAAA8AAABkcnMvZG93bnJl&#10;di54bWxMj8FOwzAQRO9I/IO1SFwQtUnbtE3jVIAE4trSD9jE2yQiXkex26R/j3uC4+ysZt7ku8l2&#10;4kKDbx1reJkpEMSVMy3XGo7fH89rED4gG+wck4YredgV93c5ZsaNvKfLIdQihrDPUEMTQp9J6auG&#10;LPqZ64mjd3KDxRDlUEsz4BjDbScTpVJpseXY0GBP7w1VP4ez1XD6Gp+Wm7H8DMfVfpG+Ybsq3VXr&#10;x4fpdQsi0BT+nuGGH9GhiEylO7PxotOwVIu4JWhYz0HcfJWk8VBqSFQ6B1nk8v+E4hcAAP//AwBQ&#10;SwECLQAUAAYACAAAACEAtoM4kv4AAADhAQAAEwAAAAAAAAAAAAAAAAAAAAAAW0NvbnRlbnRfVHlw&#10;ZXNdLnhtbFBLAQItABQABgAIAAAAIQA4/SH/1gAAAJQBAAALAAAAAAAAAAAAAAAAAC8BAABfcmVs&#10;cy8ucmVsc1BLAQItABQABgAIAAAAIQC1eO0f8gEAAMsDAAAOAAAAAAAAAAAAAAAAAC4CAABkcnMv&#10;ZTJvRG9jLnhtbFBLAQItABQABgAIAAAAIQAbn+cX3gAAAAoBAAAPAAAAAAAAAAAAAAAAAEwEAABk&#10;cnMvZG93bnJldi54bWxQSwUGAAAAAAQABADzAAAAVwUAAAAA&#10;" stroked="f">
              <v:textbox>
                <w:txbxContent>
                  <w:p w14:paraId="0A24AC3C" w14:textId="77777777" w:rsidR="0029530E" w:rsidRPr="0073262C" w:rsidRDefault="0029530E" w:rsidP="00CD1884">
                    <w:pPr>
                      <w:pStyle w:val="Header"/>
                      <w:jc w:val="right"/>
                    </w:pPr>
                    <w:r>
                      <w:t>Fletton House</w:t>
                    </w:r>
                  </w:p>
                  <w:p w14:paraId="3BF040E8" w14:textId="77777777" w:rsidR="0029530E" w:rsidRPr="0073262C" w:rsidRDefault="0029530E" w:rsidP="00CD1884">
                    <w:pPr>
                      <w:jc w:val="right"/>
                    </w:pPr>
                    <w:smartTag w:uri="urn:schemas-microsoft-com:office:smarttags" w:element="Street">
                      <w:smartTag w:uri="urn:schemas-microsoft-com:office:smarttags" w:element="address">
                        <w:r>
                          <w:t>Fletton Way</w:t>
                        </w:r>
                      </w:smartTag>
                    </w:smartTag>
                    <w:r w:rsidRPr="0073262C">
                      <w:t>, Oundle</w:t>
                    </w:r>
                  </w:p>
                  <w:p w14:paraId="0AF6C639" w14:textId="77777777" w:rsidR="0029530E" w:rsidRPr="0073262C" w:rsidRDefault="0029530E" w:rsidP="00CD1884">
                    <w:pPr>
                      <w:jc w:val="right"/>
                    </w:pPr>
                    <w:smartTag w:uri="urn:schemas-microsoft-com:office:smarttags" w:element="place">
                      <w:smartTag w:uri="urn:schemas-microsoft-com:office:smarttags" w:element="City">
                        <w:r w:rsidRPr="0073262C">
                          <w:t>Peterborough</w:t>
                        </w:r>
                      </w:smartTag>
                    </w:smartTag>
                    <w:r>
                      <w:t xml:space="preserve"> PE8 4JA</w:t>
                    </w:r>
                  </w:p>
                  <w:p w14:paraId="381F2630" w14:textId="77777777" w:rsidR="0029530E" w:rsidRPr="0073262C" w:rsidRDefault="0029530E" w:rsidP="00CD1884">
                    <w:pPr>
                      <w:jc w:val="right"/>
                    </w:pPr>
                    <w:r w:rsidRPr="0073262C">
                      <w:t>Tel: 01832 275433</w:t>
                    </w:r>
                  </w:p>
                  <w:p w14:paraId="1E08E318" w14:textId="77777777" w:rsidR="0029530E" w:rsidRPr="0073262C" w:rsidRDefault="0029530E" w:rsidP="00CD1884">
                    <w:pPr>
                      <w:jc w:val="right"/>
                    </w:pPr>
                    <w:r w:rsidRPr="0073262C">
                      <w:t>E-mail: admin@volunteeractionoundle.org.uk</w:t>
                    </w:r>
                  </w:p>
                  <w:p w14:paraId="55FCD986" w14:textId="77777777" w:rsidR="0029530E" w:rsidRPr="0073262C" w:rsidRDefault="0029530E" w:rsidP="00CD1884">
                    <w:pPr>
                      <w:pStyle w:val="BodyText"/>
                    </w:pPr>
                    <w:r w:rsidRPr="0073262C">
                      <w:t>Web Site: www.volunteeractionoundle.org.uk</w:t>
                    </w:r>
                  </w:p>
                  <w:p w14:paraId="6031C04C" w14:textId="77777777" w:rsidR="0029530E" w:rsidRDefault="0029530E" w:rsidP="00FA43EE"/>
                </w:txbxContent>
              </v:textbox>
            </v:shape>
          </w:pict>
        </mc:Fallback>
      </mc:AlternateContent>
    </w:r>
    <w:r w:rsidR="00CD1884">
      <w:rPr>
        <w:noProof/>
      </w:rPr>
      <w:drawing>
        <wp:inline distT="0" distB="0" distL="0" distR="0" wp14:anchorId="34DA3124" wp14:editId="59D471ED">
          <wp:extent cx="2621130" cy="800100"/>
          <wp:effectExtent l="0" t="0" r="8255" b="0"/>
          <wp:docPr id="390625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25888" name="Picture 390625888"/>
                  <pic:cNvPicPr/>
                </pic:nvPicPr>
                <pic:blipFill>
                  <a:blip r:embed="rId1">
                    <a:extLst>
                      <a:ext uri="{28A0092B-C50C-407E-A947-70E740481C1C}">
                        <a14:useLocalDpi xmlns:a14="http://schemas.microsoft.com/office/drawing/2010/main" val="0"/>
                      </a:ext>
                    </a:extLst>
                  </a:blip>
                  <a:stretch>
                    <a:fillRect/>
                  </a:stretch>
                </pic:blipFill>
                <pic:spPr>
                  <a:xfrm>
                    <a:off x="0" y="0"/>
                    <a:ext cx="2628282" cy="802283"/>
                  </a:xfrm>
                  <a:prstGeom prst="rect">
                    <a:avLst/>
                  </a:prstGeom>
                </pic:spPr>
              </pic:pic>
            </a:graphicData>
          </a:graphic>
        </wp:inline>
      </w:drawing>
    </w:r>
  </w:p>
  <w:p w14:paraId="33037EB5" w14:textId="77777777" w:rsidR="0029530E" w:rsidRDefault="0029530E" w:rsidP="00FA43EE">
    <w:pPr>
      <w:pStyle w:val="Header"/>
    </w:pPr>
  </w:p>
  <w:p w14:paraId="2820B182" w14:textId="77777777" w:rsidR="0029530E" w:rsidRDefault="0029530E" w:rsidP="00FA43EE">
    <w:pPr>
      <w:pStyle w:val="Header"/>
    </w:pPr>
  </w:p>
  <w:p w14:paraId="65D29F66" w14:textId="77777777" w:rsidR="00CD1884" w:rsidRDefault="00CD1884" w:rsidP="00FA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97ADF"/>
    <w:multiLevelType w:val="hybridMultilevel"/>
    <w:tmpl w:val="22BCC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97FCA"/>
    <w:multiLevelType w:val="hybridMultilevel"/>
    <w:tmpl w:val="9948D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F6131"/>
    <w:multiLevelType w:val="hybridMultilevel"/>
    <w:tmpl w:val="E0C4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63CD7"/>
    <w:multiLevelType w:val="hybridMultilevel"/>
    <w:tmpl w:val="7EF2815A"/>
    <w:lvl w:ilvl="0" w:tplc="805CAE4E">
      <w:start w:val="1"/>
      <w:numFmt w:val="lowerRoman"/>
      <w:lvlText w:val="(%1)"/>
      <w:lvlJc w:val="left"/>
      <w:pPr>
        <w:ind w:left="862"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15D7921"/>
    <w:multiLevelType w:val="hybridMultilevel"/>
    <w:tmpl w:val="6CD4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9099D"/>
    <w:multiLevelType w:val="hybridMultilevel"/>
    <w:tmpl w:val="1BA86C74"/>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1C5585"/>
    <w:multiLevelType w:val="hybridMultilevel"/>
    <w:tmpl w:val="0C4C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206EE"/>
    <w:multiLevelType w:val="hybridMultilevel"/>
    <w:tmpl w:val="F8D49B8C"/>
    <w:lvl w:ilvl="0" w:tplc="16B0AFFA">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812447"/>
    <w:multiLevelType w:val="hybridMultilevel"/>
    <w:tmpl w:val="9B78C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55165"/>
    <w:multiLevelType w:val="hybridMultilevel"/>
    <w:tmpl w:val="99FA7A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283D2B"/>
    <w:multiLevelType w:val="hybridMultilevel"/>
    <w:tmpl w:val="A924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F3043"/>
    <w:multiLevelType w:val="hybridMultilevel"/>
    <w:tmpl w:val="2B18B2A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E53F2A"/>
    <w:multiLevelType w:val="hybridMultilevel"/>
    <w:tmpl w:val="DBE22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A1637"/>
    <w:multiLevelType w:val="hybridMultilevel"/>
    <w:tmpl w:val="E9EA570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AB2441"/>
    <w:multiLevelType w:val="hybridMultilevel"/>
    <w:tmpl w:val="FE64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640B9"/>
    <w:multiLevelType w:val="hybridMultilevel"/>
    <w:tmpl w:val="661A5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CE6B1F"/>
    <w:multiLevelType w:val="hybridMultilevel"/>
    <w:tmpl w:val="CB204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7079259">
    <w:abstractNumId w:val="15"/>
  </w:num>
  <w:num w:numId="2" w16cid:durableId="144055600">
    <w:abstractNumId w:val="9"/>
  </w:num>
  <w:num w:numId="3" w16cid:durableId="924073634">
    <w:abstractNumId w:val="1"/>
  </w:num>
  <w:num w:numId="4" w16cid:durableId="1002705611">
    <w:abstractNumId w:val="0"/>
  </w:num>
  <w:num w:numId="5" w16cid:durableId="1273895948">
    <w:abstractNumId w:val="13"/>
  </w:num>
  <w:num w:numId="6" w16cid:durableId="1730497938">
    <w:abstractNumId w:val="12"/>
  </w:num>
  <w:num w:numId="7" w16cid:durableId="1234778120">
    <w:abstractNumId w:val="7"/>
  </w:num>
  <w:num w:numId="8" w16cid:durableId="1331829815">
    <w:abstractNumId w:val="16"/>
  </w:num>
  <w:num w:numId="9" w16cid:durableId="1683241315">
    <w:abstractNumId w:val="5"/>
  </w:num>
  <w:num w:numId="10" w16cid:durableId="742945996">
    <w:abstractNumId w:val="6"/>
  </w:num>
  <w:num w:numId="11" w16cid:durableId="240139209">
    <w:abstractNumId w:val="10"/>
  </w:num>
  <w:num w:numId="12" w16cid:durableId="877009015">
    <w:abstractNumId w:val="4"/>
  </w:num>
  <w:num w:numId="13" w16cid:durableId="41951350">
    <w:abstractNumId w:val="2"/>
  </w:num>
  <w:num w:numId="14" w16cid:durableId="1753427926">
    <w:abstractNumId w:val="14"/>
  </w:num>
  <w:num w:numId="15" w16cid:durableId="1159345005">
    <w:abstractNumId w:val="11"/>
  </w:num>
  <w:num w:numId="16" w16cid:durableId="1871839713">
    <w:abstractNumId w:val="3"/>
  </w:num>
  <w:num w:numId="17" w16cid:durableId="1763255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8A"/>
    <w:rsid w:val="00056441"/>
    <w:rsid w:val="000729F2"/>
    <w:rsid w:val="00085F8C"/>
    <w:rsid w:val="00094BFC"/>
    <w:rsid w:val="000F7564"/>
    <w:rsid w:val="000F778B"/>
    <w:rsid w:val="001205D9"/>
    <w:rsid w:val="00175E89"/>
    <w:rsid w:val="00186C1F"/>
    <w:rsid w:val="00194D73"/>
    <w:rsid w:val="001A4539"/>
    <w:rsid w:val="001A5D17"/>
    <w:rsid w:val="001A73B9"/>
    <w:rsid w:val="001C3432"/>
    <w:rsid w:val="001C67C7"/>
    <w:rsid w:val="001D0D99"/>
    <w:rsid w:val="001D5A11"/>
    <w:rsid w:val="001E0E34"/>
    <w:rsid w:val="002077B8"/>
    <w:rsid w:val="00245A6D"/>
    <w:rsid w:val="00254D12"/>
    <w:rsid w:val="00272B02"/>
    <w:rsid w:val="002811BA"/>
    <w:rsid w:val="0029530E"/>
    <w:rsid w:val="00297EDB"/>
    <w:rsid w:val="002A205D"/>
    <w:rsid w:val="002D03E5"/>
    <w:rsid w:val="002D1DE7"/>
    <w:rsid w:val="002D406E"/>
    <w:rsid w:val="002E530C"/>
    <w:rsid w:val="00330659"/>
    <w:rsid w:val="00334B14"/>
    <w:rsid w:val="00353596"/>
    <w:rsid w:val="003601FC"/>
    <w:rsid w:val="003621D9"/>
    <w:rsid w:val="0036464F"/>
    <w:rsid w:val="0038220A"/>
    <w:rsid w:val="003B218A"/>
    <w:rsid w:val="003E39BF"/>
    <w:rsid w:val="004132E6"/>
    <w:rsid w:val="00417A31"/>
    <w:rsid w:val="00422ACA"/>
    <w:rsid w:val="004251BA"/>
    <w:rsid w:val="00431BB5"/>
    <w:rsid w:val="0044271A"/>
    <w:rsid w:val="0046612C"/>
    <w:rsid w:val="004A2540"/>
    <w:rsid w:val="004A6EA7"/>
    <w:rsid w:val="004B71D4"/>
    <w:rsid w:val="004C3B03"/>
    <w:rsid w:val="004D5495"/>
    <w:rsid w:val="004D5DB3"/>
    <w:rsid w:val="004F34CA"/>
    <w:rsid w:val="0053654A"/>
    <w:rsid w:val="005C2BA6"/>
    <w:rsid w:val="005E69B1"/>
    <w:rsid w:val="005F121D"/>
    <w:rsid w:val="0060011C"/>
    <w:rsid w:val="0063583C"/>
    <w:rsid w:val="006560B3"/>
    <w:rsid w:val="00667059"/>
    <w:rsid w:val="006926CC"/>
    <w:rsid w:val="006E6833"/>
    <w:rsid w:val="006F49C6"/>
    <w:rsid w:val="006F4FC7"/>
    <w:rsid w:val="006F6569"/>
    <w:rsid w:val="00743001"/>
    <w:rsid w:val="0078302E"/>
    <w:rsid w:val="00793A2A"/>
    <w:rsid w:val="00797FA3"/>
    <w:rsid w:val="007A5BF6"/>
    <w:rsid w:val="007B0894"/>
    <w:rsid w:val="007E1C62"/>
    <w:rsid w:val="007E41F8"/>
    <w:rsid w:val="007E4DFF"/>
    <w:rsid w:val="007F2E6C"/>
    <w:rsid w:val="007F514D"/>
    <w:rsid w:val="008032A0"/>
    <w:rsid w:val="0083268A"/>
    <w:rsid w:val="00852E97"/>
    <w:rsid w:val="00882FA3"/>
    <w:rsid w:val="008D16DA"/>
    <w:rsid w:val="008D3487"/>
    <w:rsid w:val="008D4BBD"/>
    <w:rsid w:val="008E30F7"/>
    <w:rsid w:val="00904BB1"/>
    <w:rsid w:val="00912447"/>
    <w:rsid w:val="00924C96"/>
    <w:rsid w:val="00932788"/>
    <w:rsid w:val="009631F5"/>
    <w:rsid w:val="00963D41"/>
    <w:rsid w:val="00976025"/>
    <w:rsid w:val="009776B0"/>
    <w:rsid w:val="00981686"/>
    <w:rsid w:val="00983DFF"/>
    <w:rsid w:val="00992201"/>
    <w:rsid w:val="00996090"/>
    <w:rsid w:val="009A3415"/>
    <w:rsid w:val="009B1F82"/>
    <w:rsid w:val="009B6B81"/>
    <w:rsid w:val="009C67E1"/>
    <w:rsid w:val="009C763E"/>
    <w:rsid w:val="009D41E6"/>
    <w:rsid w:val="009D62FC"/>
    <w:rsid w:val="009E13CC"/>
    <w:rsid w:val="009E2A22"/>
    <w:rsid w:val="00A01FBC"/>
    <w:rsid w:val="00A03239"/>
    <w:rsid w:val="00A165A6"/>
    <w:rsid w:val="00A336A0"/>
    <w:rsid w:val="00A348D8"/>
    <w:rsid w:val="00A364F4"/>
    <w:rsid w:val="00A67EEC"/>
    <w:rsid w:val="00AB185E"/>
    <w:rsid w:val="00AC7602"/>
    <w:rsid w:val="00AD7D39"/>
    <w:rsid w:val="00B03270"/>
    <w:rsid w:val="00B7253C"/>
    <w:rsid w:val="00BF1B01"/>
    <w:rsid w:val="00C15B65"/>
    <w:rsid w:val="00C266ED"/>
    <w:rsid w:val="00C4622D"/>
    <w:rsid w:val="00C55E71"/>
    <w:rsid w:val="00C82DDD"/>
    <w:rsid w:val="00C9797D"/>
    <w:rsid w:val="00CC2D35"/>
    <w:rsid w:val="00CD1884"/>
    <w:rsid w:val="00CE7AFD"/>
    <w:rsid w:val="00CF5809"/>
    <w:rsid w:val="00D03155"/>
    <w:rsid w:val="00D04253"/>
    <w:rsid w:val="00D12337"/>
    <w:rsid w:val="00D22DA2"/>
    <w:rsid w:val="00D4364A"/>
    <w:rsid w:val="00D56DC3"/>
    <w:rsid w:val="00D65941"/>
    <w:rsid w:val="00DA4CD4"/>
    <w:rsid w:val="00DB4574"/>
    <w:rsid w:val="00DF0F17"/>
    <w:rsid w:val="00DF1CC5"/>
    <w:rsid w:val="00E04D1D"/>
    <w:rsid w:val="00E06413"/>
    <w:rsid w:val="00E10EDB"/>
    <w:rsid w:val="00E151E2"/>
    <w:rsid w:val="00E22440"/>
    <w:rsid w:val="00E30574"/>
    <w:rsid w:val="00E44289"/>
    <w:rsid w:val="00E52C4E"/>
    <w:rsid w:val="00EE6FE2"/>
    <w:rsid w:val="00F0033A"/>
    <w:rsid w:val="00F266F7"/>
    <w:rsid w:val="00F44646"/>
    <w:rsid w:val="00F63756"/>
    <w:rsid w:val="00F80CE5"/>
    <w:rsid w:val="00F81121"/>
    <w:rsid w:val="00F913D0"/>
    <w:rsid w:val="00F96ACF"/>
    <w:rsid w:val="00FA43EE"/>
    <w:rsid w:val="00FB3B27"/>
    <w:rsid w:val="00FB4BA9"/>
    <w:rsid w:val="00FB7254"/>
    <w:rsid w:val="00FD4CA8"/>
    <w:rsid w:val="00FE209C"/>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7707B924"/>
  <w15:chartTrackingRefBased/>
  <w15:docId w15:val="{20534575-5B3F-4A36-B42A-5EB93CAF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FA43EE"/>
    <w:pPr>
      <w:spacing w:line="276" w:lineRule="auto"/>
      <w:jc w:val="both"/>
    </w:pPr>
    <w:rPr>
      <w:rFonts w:ascii="Arial" w:hAnsi="Arial" w:cs="Arial"/>
      <w:sz w:val="22"/>
      <w:szCs w:val="22"/>
      <w:lang w:eastAsia="en-US"/>
    </w:rPr>
  </w:style>
  <w:style w:type="paragraph" w:styleId="Heading1">
    <w:name w:val="heading 1"/>
    <w:basedOn w:val="Normal"/>
    <w:next w:val="Normal"/>
    <w:qFormat/>
    <w:rsid w:val="0083268A"/>
    <w:pPr>
      <w:keepNext/>
      <w:outlineLvl w:val="0"/>
    </w:pPr>
    <w:rPr>
      <w:i/>
      <w:color w:val="000080"/>
      <w:sz w:val="16"/>
    </w:rPr>
  </w:style>
  <w:style w:type="paragraph" w:styleId="Heading2">
    <w:name w:val="heading 2"/>
    <w:basedOn w:val="Normal"/>
    <w:next w:val="Normal"/>
    <w:qFormat/>
    <w:rsid w:val="00E10EDB"/>
    <w:pPr>
      <w:keepNext/>
      <w:jc w:val="center"/>
      <w:outlineLvl w:val="1"/>
    </w:pPr>
    <w:rPr>
      <w:sz w:val="32"/>
      <w:szCs w:val="32"/>
    </w:rPr>
  </w:style>
  <w:style w:type="paragraph" w:styleId="Heading4">
    <w:name w:val="heading 4"/>
    <w:basedOn w:val="Normal"/>
    <w:next w:val="Normal"/>
    <w:link w:val="Heading4Char"/>
    <w:semiHidden/>
    <w:unhideWhenUsed/>
    <w:qFormat/>
    <w:rsid w:val="0046612C"/>
    <w:pPr>
      <w:keepNext/>
      <w:spacing w:before="240" w:after="60"/>
      <w:outlineLvl w:val="3"/>
    </w:pPr>
    <w:rPr>
      <w:rFonts w:asciiTheme="minorHAnsi" w:eastAsiaTheme="minorEastAsia" w:hAnsiTheme="minorHAnsi" w:cstheme="min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68A"/>
    <w:pPr>
      <w:tabs>
        <w:tab w:val="center" w:pos="4153"/>
        <w:tab w:val="right" w:pos="8306"/>
      </w:tabs>
    </w:pPr>
  </w:style>
  <w:style w:type="paragraph" w:styleId="Footer">
    <w:name w:val="footer"/>
    <w:basedOn w:val="Normal"/>
    <w:rsid w:val="0083268A"/>
    <w:pPr>
      <w:tabs>
        <w:tab w:val="center" w:pos="4153"/>
        <w:tab w:val="right" w:pos="8306"/>
      </w:tabs>
    </w:pPr>
  </w:style>
  <w:style w:type="paragraph" w:styleId="BodyText">
    <w:name w:val="Body Text"/>
    <w:basedOn w:val="Normal"/>
    <w:rsid w:val="0083268A"/>
    <w:pPr>
      <w:spacing w:line="280" w:lineRule="atLeast"/>
      <w:jc w:val="right"/>
    </w:pPr>
    <w:rPr>
      <w:sz w:val="20"/>
      <w:lang w:val="en-AU"/>
    </w:rPr>
  </w:style>
  <w:style w:type="paragraph" w:styleId="BodyText2">
    <w:name w:val="Body Text 2"/>
    <w:basedOn w:val="Normal"/>
    <w:rsid w:val="00194D73"/>
    <w:rPr>
      <w:b/>
    </w:rPr>
  </w:style>
  <w:style w:type="paragraph" w:styleId="BalloonText">
    <w:name w:val="Balloon Text"/>
    <w:basedOn w:val="Normal"/>
    <w:link w:val="BalloonTextChar"/>
    <w:rsid w:val="00094BFC"/>
    <w:rPr>
      <w:rFonts w:ascii="Segoe UI" w:hAnsi="Segoe UI" w:cs="Segoe UI"/>
      <w:sz w:val="18"/>
      <w:szCs w:val="18"/>
    </w:rPr>
  </w:style>
  <w:style w:type="character" w:customStyle="1" w:styleId="BalloonTextChar">
    <w:name w:val="Balloon Text Char"/>
    <w:link w:val="BalloonText"/>
    <w:rsid w:val="00094BFC"/>
    <w:rPr>
      <w:rFonts w:ascii="Segoe UI" w:hAnsi="Segoe UI" w:cs="Segoe UI"/>
      <w:b/>
      <w:sz w:val="18"/>
      <w:szCs w:val="18"/>
    </w:rPr>
  </w:style>
  <w:style w:type="character" w:customStyle="1" w:styleId="Heading4Char">
    <w:name w:val="Heading 4 Char"/>
    <w:basedOn w:val="DefaultParagraphFont"/>
    <w:link w:val="Heading4"/>
    <w:semiHidden/>
    <w:rsid w:val="0046612C"/>
    <w:rPr>
      <w:rFonts w:asciiTheme="minorHAnsi" w:eastAsiaTheme="minorEastAsia" w:hAnsiTheme="minorHAnsi" w:cstheme="minorBidi"/>
      <w:b/>
      <w:bCs/>
      <w:sz w:val="28"/>
      <w:szCs w:val="28"/>
    </w:rPr>
  </w:style>
  <w:style w:type="paragraph" w:styleId="ListParagraph">
    <w:name w:val="List Paragraph"/>
    <w:basedOn w:val="Normal"/>
    <w:uiPriority w:val="34"/>
    <w:qFormat/>
    <w:rsid w:val="00C55E71"/>
    <w:pPr>
      <w:ind w:left="720"/>
      <w:contextualSpacing/>
    </w:pPr>
  </w:style>
  <w:style w:type="paragraph" w:styleId="Subtitle">
    <w:name w:val="Subtitle"/>
    <w:basedOn w:val="Normal"/>
    <w:next w:val="Normal"/>
    <w:link w:val="SubtitleChar"/>
    <w:qFormat/>
    <w:rsid w:val="00C55E7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55E71"/>
    <w:rPr>
      <w:rFonts w:asciiTheme="minorHAnsi" w:eastAsiaTheme="minorEastAsia" w:hAnsiTheme="minorHAnsi" w:cstheme="minorBidi"/>
      <w:b/>
      <w:color w:val="5A5A5A" w:themeColor="text1" w:themeTint="A5"/>
      <w:spacing w:val="15"/>
      <w:sz w:val="22"/>
      <w:szCs w:val="22"/>
    </w:rPr>
  </w:style>
  <w:style w:type="character" w:styleId="Hyperlink">
    <w:name w:val="Hyperlink"/>
    <w:basedOn w:val="DefaultParagraphFont"/>
    <w:rsid w:val="007F514D"/>
    <w:rPr>
      <w:color w:val="0563C1" w:themeColor="hyperlink"/>
      <w:u w:val="single"/>
    </w:rPr>
  </w:style>
  <w:style w:type="character" w:styleId="UnresolvedMention">
    <w:name w:val="Unresolved Mention"/>
    <w:basedOn w:val="DefaultParagraphFont"/>
    <w:uiPriority w:val="99"/>
    <w:semiHidden/>
    <w:unhideWhenUsed/>
    <w:rsid w:val="007F514D"/>
    <w:rPr>
      <w:color w:val="605E5C"/>
      <w:shd w:val="clear" w:color="auto" w:fill="E1DFDD"/>
    </w:rPr>
  </w:style>
  <w:style w:type="character" w:styleId="FollowedHyperlink">
    <w:name w:val="FollowedHyperlink"/>
    <w:basedOn w:val="DefaultParagraphFont"/>
    <w:rsid w:val="00E06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ndbook.oundleschool.org.uk/downloadPublicPolicyDocument/1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andbook.oundleschool.org.uk/downloadPublicPolicyDocument/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1382</Words>
  <Characters>7672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Safeguarding Vulnerable Adults</vt:lpstr>
    </vt:vector>
  </TitlesOfParts>
  <Company>VA</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Vulnerable Adults</dc:title>
  <dc:subject/>
  <dc:creator>Volunteer</dc:creator>
  <cp:keywords/>
  <dc:description/>
  <cp:lastModifiedBy>Rachel Dixon</cp:lastModifiedBy>
  <cp:revision>5</cp:revision>
  <cp:lastPrinted>2017-09-19T10:40:00Z</cp:lastPrinted>
  <dcterms:created xsi:type="dcterms:W3CDTF">2024-09-10T10:41:00Z</dcterms:created>
  <dcterms:modified xsi:type="dcterms:W3CDTF">2024-09-19T13:25:00Z</dcterms:modified>
</cp:coreProperties>
</file>